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D09" w:rsidRPr="0043393F" w:rsidRDefault="00DD5A51" w:rsidP="00401370">
      <w:pPr>
        <w:pStyle w:val="20"/>
        <w:tabs>
          <w:tab w:val="left" w:pos="709"/>
        </w:tabs>
        <w:spacing w:line="240" w:lineRule="auto"/>
        <w:rPr>
          <w:sz w:val="28"/>
          <w:szCs w:val="28"/>
          <w:lang w:val="ky-KG"/>
        </w:rPr>
      </w:pPr>
      <w:r w:rsidRPr="0043393F">
        <w:rPr>
          <w:sz w:val="28"/>
          <w:szCs w:val="28"/>
          <w:lang w:val="ky-KG"/>
        </w:rPr>
        <w:t xml:space="preserve">“Кыргыз Республикасынын судьяларынын статусу жөнүндө” </w:t>
      </w:r>
    </w:p>
    <w:p w:rsidR="00986A1D" w:rsidRPr="0043393F" w:rsidRDefault="00986A1D" w:rsidP="00401370">
      <w:pPr>
        <w:pStyle w:val="20"/>
        <w:tabs>
          <w:tab w:val="left" w:pos="709"/>
        </w:tabs>
        <w:spacing w:line="240" w:lineRule="auto"/>
        <w:rPr>
          <w:sz w:val="28"/>
          <w:szCs w:val="28"/>
          <w:lang w:val="ky-KG"/>
        </w:rPr>
      </w:pPr>
      <w:r w:rsidRPr="0043393F">
        <w:rPr>
          <w:sz w:val="28"/>
          <w:szCs w:val="28"/>
          <w:lang w:val="ky-KG"/>
        </w:rPr>
        <w:t xml:space="preserve">Кыргыз Республикасынын </w:t>
      </w:r>
      <w:r w:rsidR="00DD5A51" w:rsidRPr="0043393F">
        <w:rPr>
          <w:sz w:val="28"/>
          <w:szCs w:val="28"/>
          <w:lang w:val="ky-KG"/>
        </w:rPr>
        <w:t xml:space="preserve">конституциялык </w:t>
      </w:r>
      <w:r w:rsidRPr="0043393F">
        <w:rPr>
          <w:sz w:val="28"/>
          <w:szCs w:val="28"/>
          <w:lang w:val="ky-KG"/>
        </w:rPr>
        <w:t>Мыйзамына өзгөртүүлөрдү киргизүү тууралуу”</w:t>
      </w:r>
      <w:r w:rsidR="00401370" w:rsidRPr="0043393F">
        <w:rPr>
          <w:sz w:val="28"/>
          <w:szCs w:val="28"/>
          <w:lang w:val="ky-KG"/>
        </w:rPr>
        <w:t xml:space="preserve"> </w:t>
      </w:r>
      <w:r w:rsidRPr="0043393F">
        <w:rPr>
          <w:sz w:val="28"/>
          <w:szCs w:val="28"/>
          <w:lang w:val="ky-KG"/>
        </w:rPr>
        <w:t xml:space="preserve">Кыргыз Республикасынын </w:t>
      </w:r>
      <w:r w:rsidR="00DD5A51" w:rsidRPr="0043393F">
        <w:rPr>
          <w:sz w:val="28"/>
          <w:szCs w:val="28"/>
          <w:lang w:val="ky-KG"/>
        </w:rPr>
        <w:t xml:space="preserve">конституциялык </w:t>
      </w:r>
      <w:r w:rsidRPr="0043393F">
        <w:rPr>
          <w:sz w:val="28"/>
          <w:szCs w:val="28"/>
          <w:lang w:val="ky-KG"/>
        </w:rPr>
        <w:t>Мыйзамынын долбооруна</w:t>
      </w:r>
    </w:p>
    <w:p w:rsidR="00986A1D" w:rsidRPr="0043393F" w:rsidRDefault="00986A1D" w:rsidP="00986A1D">
      <w:pPr>
        <w:pStyle w:val="20"/>
        <w:shd w:val="clear" w:color="auto" w:fill="auto"/>
        <w:tabs>
          <w:tab w:val="left" w:pos="709"/>
        </w:tabs>
        <w:spacing w:line="240" w:lineRule="auto"/>
        <w:rPr>
          <w:sz w:val="28"/>
          <w:szCs w:val="28"/>
          <w:lang w:val="ky-KG"/>
        </w:rPr>
      </w:pPr>
    </w:p>
    <w:p w:rsidR="00986A1D" w:rsidRPr="0043393F" w:rsidRDefault="00986A1D" w:rsidP="00986A1D">
      <w:pPr>
        <w:pStyle w:val="20"/>
        <w:shd w:val="clear" w:color="auto" w:fill="auto"/>
        <w:tabs>
          <w:tab w:val="left" w:pos="709"/>
        </w:tabs>
        <w:spacing w:line="240" w:lineRule="auto"/>
        <w:rPr>
          <w:sz w:val="28"/>
          <w:szCs w:val="28"/>
        </w:rPr>
      </w:pPr>
      <w:r w:rsidRPr="0043393F">
        <w:rPr>
          <w:sz w:val="28"/>
          <w:szCs w:val="28"/>
        </w:rPr>
        <w:t>НЕГИЗДЕМЕ-МААЛЫМКАТ</w:t>
      </w:r>
    </w:p>
    <w:p w:rsidR="00986A1D" w:rsidRPr="0043393F" w:rsidRDefault="00986A1D" w:rsidP="00986A1D">
      <w:pPr>
        <w:pStyle w:val="20"/>
        <w:shd w:val="clear" w:color="auto" w:fill="auto"/>
        <w:tabs>
          <w:tab w:val="left" w:pos="709"/>
        </w:tabs>
        <w:spacing w:line="240" w:lineRule="auto"/>
        <w:rPr>
          <w:sz w:val="28"/>
          <w:szCs w:val="28"/>
        </w:rPr>
      </w:pPr>
    </w:p>
    <w:p w:rsidR="00986A1D" w:rsidRPr="0043393F" w:rsidRDefault="00986A1D" w:rsidP="00986A1D">
      <w:pPr>
        <w:pStyle w:val="21"/>
        <w:numPr>
          <w:ilvl w:val="0"/>
          <w:numId w:val="1"/>
        </w:numPr>
        <w:shd w:val="clear" w:color="auto" w:fill="auto"/>
        <w:tabs>
          <w:tab w:val="left" w:pos="709"/>
        </w:tabs>
        <w:spacing w:before="0" w:line="240" w:lineRule="auto"/>
        <w:ind w:right="20"/>
        <w:rPr>
          <w:b/>
          <w:sz w:val="28"/>
          <w:szCs w:val="28"/>
        </w:rPr>
      </w:pPr>
      <w:proofErr w:type="spellStart"/>
      <w:r w:rsidRPr="0043393F">
        <w:rPr>
          <w:b/>
          <w:sz w:val="28"/>
          <w:szCs w:val="28"/>
        </w:rPr>
        <w:t>Максат</w:t>
      </w:r>
      <w:proofErr w:type="spellEnd"/>
      <w:r w:rsidRPr="0043393F">
        <w:rPr>
          <w:b/>
          <w:sz w:val="28"/>
          <w:szCs w:val="28"/>
        </w:rPr>
        <w:t xml:space="preserve"> </w:t>
      </w:r>
      <w:proofErr w:type="spellStart"/>
      <w:r w:rsidRPr="0043393F">
        <w:rPr>
          <w:b/>
          <w:sz w:val="28"/>
          <w:szCs w:val="28"/>
        </w:rPr>
        <w:t>жана</w:t>
      </w:r>
      <w:proofErr w:type="spellEnd"/>
      <w:r w:rsidRPr="0043393F">
        <w:rPr>
          <w:b/>
          <w:sz w:val="28"/>
          <w:szCs w:val="28"/>
        </w:rPr>
        <w:t xml:space="preserve"> </w:t>
      </w:r>
      <w:proofErr w:type="spellStart"/>
      <w:r w:rsidRPr="0043393F">
        <w:rPr>
          <w:b/>
          <w:sz w:val="28"/>
          <w:szCs w:val="28"/>
        </w:rPr>
        <w:t>милдет</w:t>
      </w:r>
      <w:proofErr w:type="spellEnd"/>
      <w:r w:rsidRPr="0043393F">
        <w:rPr>
          <w:b/>
          <w:sz w:val="28"/>
          <w:szCs w:val="28"/>
          <w:lang w:val="ky-KG"/>
        </w:rPr>
        <w:t>тери</w:t>
      </w:r>
    </w:p>
    <w:p w:rsidR="006349D1" w:rsidRPr="0043393F" w:rsidRDefault="00986A1D" w:rsidP="00986A1D">
      <w:pPr>
        <w:pStyle w:val="21"/>
        <w:shd w:val="clear" w:color="auto" w:fill="auto"/>
        <w:tabs>
          <w:tab w:val="left" w:pos="0"/>
        </w:tabs>
        <w:spacing w:before="0" w:line="240" w:lineRule="auto"/>
        <w:ind w:right="20" w:firstLine="700"/>
        <w:rPr>
          <w:sz w:val="28"/>
          <w:szCs w:val="28"/>
          <w:lang w:val="ky-KG"/>
        </w:rPr>
      </w:pPr>
      <w:r w:rsidRPr="0043393F">
        <w:rPr>
          <w:sz w:val="28"/>
          <w:szCs w:val="28"/>
        </w:rPr>
        <w:tab/>
      </w:r>
      <w:r w:rsidRPr="0043393F">
        <w:rPr>
          <w:sz w:val="28"/>
          <w:szCs w:val="28"/>
          <w:lang w:val="ky-KG"/>
        </w:rPr>
        <w:t>Ушул мыйзам долбоору Кыргыз Республикасынын Конституциясынын 85-беренесин</w:t>
      </w:r>
      <w:r w:rsidR="004E46D6" w:rsidRPr="0043393F">
        <w:rPr>
          <w:sz w:val="28"/>
          <w:szCs w:val="28"/>
          <w:lang w:val="ky-KG"/>
        </w:rPr>
        <w:t>ин негизинде</w:t>
      </w:r>
      <w:r w:rsidR="00401370" w:rsidRPr="0043393F">
        <w:rPr>
          <w:sz w:val="28"/>
          <w:szCs w:val="28"/>
          <w:lang w:val="ky-KG"/>
        </w:rPr>
        <w:t>,</w:t>
      </w:r>
      <w:r w:rsidR="004E46D6" w:rsidRPr="0043393F">
        <w:rPr>
          <w:sz w:val="28"/>
          <w:szCs w:val="28"/>
          <w:lang w:val="ky-KG"/>
        </w:rPr>
        <w:t xml:space="preserve"> өткөрүлүп жаткан сот-укуктук реформанын алкагында</w:t>
      </w:r>
      <w:r w:rsidR="00A629AA" w:rsidRPr="0043393F">
        <w:rPr>
          <w:sz w:val="28"/>
          <w:szCs w:val="28"/>
          <w:lang w:val="ky-KG"/>
        </w:rPr>
        <w:t xml:space="preserve">, </w:t>
      </w:r>
      <w:r w:rsidR="00510CF1" w:rsidRPr="0043393F">
        <w:rPr>
          <w:sz w:val="28"/>
          <w:szCs w:val="28"/>
          <w:lang w:val="ky-KG"/>
        </w:rPr>
        <w:t xml:space="preserve">“Кыргыз Республикасынын судьяларынын статусу жөнүндө” Кыргыз Республикасынын конституциялык Мыйзамын </w:t>
      </w:r>
      <w:r w:rsidR="00682ADA" w:rsidRPr="0043393F">
        <w:rPr>
          <w:sz w:val="28"/>
          <w:szCs w:val="28"/>
          <w:lang w:val="ky-KG"/>
        </w:rPr>
        <w:t xml:space="preserve">колдонуу учурунда аныкталган </w:t>
      </w:r>
      <w:r w:rsidR="00A629AA" w:rsidRPr="0043393F">
        <w:rPr>
          <w:sz w:val="28"/>
          <w:szCs w:val="28"/>
          <w:lang w:val="ky-KG"/>
        </w:rPr>
        <w:t xml:space="preserve">боштуктарды </w:t>
      </w:r>
      <w:r w:rsidR="00682ADA" w:rsidRPr="0043393F">
        <w:rPr>
          <w:sz w:val="28"/>
          <w:szCs w:val="28"/>
          <w:lang w:val="ky-KG"/>
        </w:rPr>
        <w:t xml:space="preserve">жоюу </w:t>
      </w:r>
      <w:r w:rsidR="00510CF1" w:rsidRPr="0043393F">
        <w:rPr>
          <w:sz w:val="28"/>
          <w:szCs w:val="28"/>
          <w:lang w:val="ky-KG"/>
        </w:rPr>
        <w:t>үчүн иштелип чыккан.</w:t>
      </w:r>
    </w:p>
    <w:p w:rsidR="00510CF1" w:rsidRPr="0043393F" w:rsidRDefault="00510CF1" w:rsidP="00986A1D">
      <w:pPr>
        <w:pStyle w:val="21"/>
        <w:shd w:val="clear" w:color="auto" w:fill="auto"/>
        <w:tabs>
          <w:tab w:val="left" w:pos="0"/>
        </w:tabs>
        <w:spacing w:before="0" w:line="240" w:lineRule="auto"/>
        <w:ind w:right="20" w:firstLine="700"/>
        <w:rPr>
          <w:sz w:val="28"/>
          <w:szCs w:val="28"/>
          <w:lang w:val="ky-KG"/>
        </w:rPr>
      </w:pPr>
      <w:bookmarkStart w:id="0" w:name="_GoBack"/>
      <w:bookmarkEnd w:id="0"/>
    </w:p>
    <w:p w:rsidR="00986A1D" w:rsidRPr="0043393F" w:rsidRDefault="00986A1D" w:rsidP="00986A1D">
      <w:pPr>
        <w:pStyle w:val="21"/>
        <w:numPr>
          <w:ilvl w:val="0"/>
          <w:numId w:val="1"/>
        </w:numPr>
        <w:shd w:val="clear" w:color="auto" w:fill="auto"/>
        <w:tabs>
          <w:tab w:val="left" w:pos="0"/>
        </w:tabs>
        <w:spacing w:before="0" w:line="240" w:lineRule="auto"/>
        <w:ind w:left="0" w:right="20" w:firstLine="700"/>
        <w:rPr>
          <w:b/>
          <w:sz w:val="28"/>
          <w:szCs w:val="28"/>
          <w:lang w:val="ky-KG"/>
        </w:rPr>
      </w:pPr>
      <w:r w:rsidRPr="0043393F">
        <w:rPr>
          <w:b/>
          <w:sz w:val="28"/>
          <w:szCs w:val="28"/>
          <w:lang w:val="ky-KG"/>
        </w:rPr>
        <w:t>Баяндоочу бөлүк</w:t>
      </w:r>
    </w:p>
    <w:p w:rsidR="00BC43FC" w:rsidRPr="0043393F" w:rsidRDefault="002C66EE" w:rsidP="002C66EE">
      <w:pPr>
        <w:pStyle w:val="21"/>
        <w:shd w:val="clear" w:color="auto" w:fill="auto"/>
        <w:tabs>
          <w:tab w:val="left" w:pos="0"/>
        </w:tabs>
        <w:spacing w:before="0" w:line="240" w:lineRule="auto"/>
        <w:ind w:right="20"/>
        <w:rPr>
          <w:sz w:val="28"/>
          <w:szCs w:val="28"/>
          <w:lang w:val="ky-KG"/>
        </w:rPr>
      </w:pPr>
      <w:r w:rsidRPr="0043393F">
        <w:rPr>
          <w:b/>
          <w:sz w:val="28"/>
          <w:szCs w:val="28"/>
          <w:lang w:val="ky-KG"/>
        </w:rPr>
        <w:tab/>
      </w:r>
      <w:r w:rsidRPr="0043393F">
        <w:rPr>
          <w:sz w:val="28"/>
          <w:szCs w:val="28"/>
          <w:lang w:val="ky-KG"/>
        </w:rPr>
        <w:t xml:space="preserve">Киргизилип жаткан мыйзам долбоору </w:t>
      </w:r>
      <w:r w:rsidR="002926D4" w:rsidRPr="0043393F">
        <w:rPr>
          <w:sz w:val="28"/>
          <w:szCs w:val="28"/>
          <w:lang w:val="ky-KG"/>
        </w:rPr>
        <w:t xml:space="preserve">менен </w:t>
      </w:r>
      <w:r w:rsidR="00BC43FC" w:rsidRPr="0043393F">
        <w:rPr>
          <w:sz w:val="28"/>
          <w:szCs w:val="28"/>
          <w:lang w:val="ky-KG"/>
        </w:rPr>
        <w:t xml:space="preserve">Кыргыз Республикасынын Судьялар </w:t>
      </w:r>
      <w:r w:rsidR="00413B90" w:rsidRPr="0043393F">
        <w:rPr>
          <w:sz w:val="28"/>
          <w:szCs w:val="28"/>
          <w:lang w:val="ky-KG"/>
        </w:rPr>
        <w:t>к</w:t>
      </w:r>
      <w:r w:rsidR="00BC43FC" w:rsidRPr="0043393F">
        <w:rPr>
          <w:sz w:val="28"/>
          <w:szCs w:val="28"/>
          <w:lang w:val="ky-KG"/>
        </w:rPr>
        <w:t xml:space="preserve">еңеши тарабынан </w:t>
      </w:r>
      <w:r w:rsidR="003D2E08" w:rsidRPr="0043393F">
        <w:rPr>
          <w:sz w:val="28"/>
          <w:szCs w:val="28"/>
          <w:lang w:val="ky-KG"/>
        </w:rPr>
        <w:t xml:space="preserve">жергиликтүү соттордун </w:t>
      </w:r>
      <w:r w:rsidR="00BC43FC" w:rsidRPr="0043393F">
        <w:rPr>
          <w:sz w:val="28"/>
          <w:szCs w:val="28"/>
          <w:lang w:val="ky-KG"/>
        </w:rPr>
        <w:t>судьялардын ишинин сапатын кесиптик баалоону жүзөгө ашыруу</w:t>
      </w:r>
      <w:r w:rsidR="000268E2" w:rsidRPr="0043393F">
        <w:rPr>
          <w:sz w:val="28"/>
          <w:szCs w:val="28"/>
          <w:lang w:val="ky-KG"/>
        </w:rPr>
        <w:t xml:space="preserve">ну </w:t>
      </w:r>
      <w:r w:rsidR="00BC43FC" w:rsidRPr="0043393F">
        <w:rPr>
          <w:sz w:val="28"/>
          <w:szCs w:val="28"/>
          <w:lang w:val="ky-KG"/>
        </w:rPr>
        <w:t>камсыз кылуу</w:t>
      </w:r>
      <w:r w:rsidR="000268E2" w:rsidRPr="0043393F">
        <w:rPr>
          <w:sz w:val="28"/>
          <w:szCs w:val="28"/>
          <w:lang w:val="ky-KG"/>
        </w:rPr>
        <w:t xml:space="preserve"> боюнча</w:t>
      </w:r>
      <w:r w:rsidR="003F2A9E" w:rsidRPr="0043393F">
        <w:rPr>
          <w:sz w:val="28"/>
          <w:szCs w:val="28"/>
          <w:lang w:val="ky-KG"/>
        </w:rPr>
        <w:t>,</w:t>
      </w:r>
      <w:r w:rsidR="000268E2" w:rsidRPr="0043393F">
        <w:rPr>
          <w:sz w:val="28"/>
          <w:szCs w:val="28"/>
          <w:lang w:val="ky-KG"/>
        </w:rPr>
        <w:t xml:space="preserve"> </w:t>
      </w:r>
      <w:r w:rsidR="00BC43FC" w:rsidRPr="0043393F">
        <w:rPr>
          <w:sz w:val="28"/>
          <w:szCs w:val="28"/>
          <w:lang w:val="ky-KG"/>
        </w:rPr>
        <w:t>“Кыргыз Республикасынын судьяларынын статусу жөнүндө” Кыргыз Республикасынын конституциялык Мыйзамына өзгөртүүлөрдү киргизүү</w:t>
      </w:r>
      <w:r w:rsidR="000268E2" w:rsidRPr="0043393F">
        <w:rPr>
          <w:sz w:val="28"/>
          <w:szCs w:val="28"/>
          <w:lang w:val="ky-KG"/>
        </w:rPr>
        <w:t xml:space="preserve"> </w:t>
      </w:r>
      <w:r w:rsidR="0004279F" w:rsidRPr="0043393F">
        <w:rPr>
          <w:sz w:val="28"/>
          <w:szCs w:val="28"/>
          <w:lang w:val="ky-KG"/>
        </w:rPr>
        <w:t>сунушталууда</w:t>
      </w:r>
      <w:r w:rsidR="00BC43FC" w:rsidRPr="0043393F">
        <w:rPr>
          <w:sz w:val="28"/>
          <w:szCs w:val="28"/>
          <w:lang w:val="ky-KG"/>
        </w:rPr>
        <w:t>.</w:t>
      </w:r>
    </w:p>
    <w:p w:rsidR="002C66EE" w:rsidRPr="0043393F" w:rsidRDefault="0004279F" w:rsidP="002C66EE">
      <w:pPr>
        <w:pStyle w:val="21"/>
        <w:shd w:val="clear" w:color="auto" w:fill="auto"/>
        <w:tabs>
          <w:tab w:val="left" w:pos="0"/>
        </w:tabs>
        <w:spacing w:before="0" w:line="240" w:lineRule="auto"/>
        <w:ind w:right="20"/>
        <w:rPr>
          <w:sz w:val="28"/>
          <w:szCs w:val="28"/>
          <w:lang w:val="ky-KG"/>
        </w:rPr>
      </w:pPr>
      <w:r w:rsidRPr="0043393F">
        <w:rPr>
          <w:b/>
          <w:sz w:val="28"/>
          <w:szCs w:val="28"/>
          <w:lang w:val="ky-KG"/>
        </w:rPr>
        <w:tab/>
      </w:r>
      <w:r w:rsidRPr="0043393F">
        <w:rPr>
          <w:sz w:val="28"/>
          <w:szCs w:val="28"/>
          <w:lang w:val="ky-KG"/>
        </w:rPr>
        <w:t>Кыргыз Республикасынын</w:t>
      </w:r>
      <w:r w:rsidRPr="0043393F">
        <w:rPr>
          <w:b/>
          <w:sz w:val="28"/>
          <w:szCs w:val="28"/>
          <w:lang w:val="ky-KG"/>
        </w:rPr>
        <w:t xml:space="preserve"> “</w:t>
      </w:r>
      <w:r w:rsidRPr="0043393F">
        <w:rPr>
          <w:sz w:val="28"/>
          <w:szCs w:val="28"/>
          <w:lang w:val="ky-KG"/>
        </w:rPr>
        <w:t>Соттук өз алдынча башкаруу органдары жөнүндө” Мыйзамынын 6-берене</w:t>
      </w:r>
      <w:r w:rsidR="003F2A9E" w:rsidRPr="0043393F">
        <w:rPr>
          <w:sz w:val="28"/>
          <w:szCs w:val="28"/>
          <w:lang w:val="ky-KG"/>
        </w:rPr>
        <w:t>си</w:t>
      </w:r>
      <w:r w:rsidRPr="0043393F">
        <w:rPr>
          <w:sz w:val="28"/>
          <w:szCs w:val="28"/>
          <w:lang w:val="ky-KG"/>
        </w:rPr>
        <w:t>нин 9-пунктуна жана 12-берене</w:t>
      </w:r>
      <w:r w:rsidR="000C165D" w:rsidRPr="0043393F">
        <w:rPr>
          <w:sz w:val="28"/>
          <w:szCs w:val="28"/>
          <w:lang w:val="ky-KG"/>
        </w:rPr>
        <w:t>си</w:t>
      </w:r>
      <w:r w:rsidRPr="0043393F">
        <w:rPr>
          <w:sz w:val="28"/>
          <w:szCs w:val="28"/>
          <w:lang w:val="ky-KG"/>
        </w:rPr>
        <w:t>нин 22 жана 23-пунктарына ылайык</w:t>
      </w:r>
      <w:r w:rsidR="0060460F" w:rsidRPr="0043393F">
        <w:rPr>
          <w:sz w:val="28"/>
          <w:szCs w:val="28"/>
          <w:lang w:val="ky-KG"/>
        </w:rPr>
        <w:t>,</w:t>
      </w:r>
      <w:r w:rsidRPr="0043393F">
        <w:rPr>
          <w:sz w:val="28"/>
          <w:szCs w:val="28"/>
          <w:lang w:val="ky-KG"/>
        </w:rPr>
        <w:t xml:space="preserve"> судьялардын ишинин сапатын кесиптик баалоону жүзөгө ашыруу соттук өз алдынча башкаруу органдарынын негизги милдеттеринин бири болуп саналат, ал судьялардын ишинин сапатын кесиптик баалоо критерийлерин белгилөө жана бекитүү менен бирге Кыргыз Республикасынын Судьялар кеңешинин ыйгарым укуктарына кирет.</w:t>
      </w:r>
    </w:p>
    <w:p w:rsidR="00B5602D" w:rsidRPr="0043393F" w:rsidRDefault="00B5602D" w:rsidP="002C66EE">
      <w:pPr>
        <w:pStyle w:val="21"/>
        <w:shd w:val="clear" w:color="auto" w:fill="auto"/>
        <w:tabs>
          <w:tab w:val="left" w:pos="0"/>
        </w:tabs>
        <w:spacing w:before="0" w:line="240" w:lineRule="auto"/>
        <w:ind w:right="20"/>
        <w:rPr>
          <w:sz w:val="28"/>
          <w:szCs w:val="28"/>
          <w:lang w:val="ky-KG"/>
        </w:rPr>
      </w:pPr>
      <w:r w:rsidRPr="0043393F">
        <w:rPr>
          <w:b/>
          <w:sz w:val="28"/>
          <w:szCs w:val="28"/>
          <w:lang w:val="ky-KG"/>
        </w:rPr>
        <w:tab/>
      </w:r>
      <w:r w:rsidRPr="0043393F">
        <w:rPr>
          <w:sz w:val="28"/>
          <w:szCs w:val="28"/>
          <w:lang w:val="ky-KG"/>
        </w:rPr>
        <w:t>Бирок</w:t>
      </w:r>
      <w:r w:rsidR="00734B7D" w:rsidRPr="0043393F">
        <w:rPr>
          <w:sz w:val="28"/>
          <w:szCs w:val="28"/>
          <w:lang w:val="ky-KG"/>
        </w:rPr>
        <w:t>,</w:t>
      </w:r>
      <w:r w:rsidRPr="0043393F">
        <w:rPr>
          <w:sz w:val="28"/>
          <w:szCs w:val="28"/>
          <w:lang w:val="ky-KG"/>
        </w:rPr>
        <w:t xml:space="preserve"> </w:t>
      </w:r>
      <w:r w:rsidR="002926D4" w:rsidRPr="0043393F">
        <w:rPr>
          <w:sz w:val="28"/>
          <w:szCs w:val="28"/>
          <w:lang w:val="ky-KG"/>
        </w:rPr>
        <w:t>жогору</w:t>
      </w:r>
      <w:r w:rsidRPr="0043393F">
        <w:rPr>
          <w:sz w:val="28"/>
          <w:szCs w:val="28"/>
          <w:lang w:val="ky-KG"/>
        </w:rPr>
        <w:t xml:space="preserve">да </w:t>
      </w:r>
      <w:r w:rsidR="0055677F" w:rsidRPr="0043393F">
        <w:rPr>
          <w:sz w:val="28"/>
          <w:szCs w:val="28"/>
          <w:lang w:val="ky-KG"/>
        </w:rPr>
        <w:t>белгиленген</w:t>
      </w:r>
      <w:r w:rsidRPr="0043393F">
        <w:rPr>
          <w:sz w:val="28"/>
          <w:szCs w:val="28"/>
          <w:lang w:val="ky-KG"/>
        </w:rPr>
        <w:t xml:space="preserve"> конституциялык Мыйзам көрсөтүлгөн нормаларды ка</w:t>
      </w:r>
      <w:r w:rsidR="0055677F" w:rsidRPr="0043393F">
        <w:rPr>
          <w:sz w:val="28"/>
          <w:szCs w:val="28"/>
          <w:lang w:val="ky-KG"/>
        </w:rPr>
        <w:t>мтыбайт</w:t>
      </w:r>
      <w:r w:rsidRPr="0043393F">
        <w:rPr>
          <w:sz w:val="28"/>
          <w:szCs w:val="28"/>
          <w:lang w:val="ky-KG"/>
        </w:rPr>
        <w:t>, ошо</w:t>
      </w:r>
      <w:r w:rsidR="0055677F" w:rsidRPr="0043393F">
        <w:rPr>
          <w:sz w:val="28"/>
          <w:szCs w:val="28"/>
          <w:lang w:val="ky-KG"/>
        </w:rPr>
        <w:t>го байланыштуу</w:t>
      </w:r>
      <w:r w:rsidRPr="0043393F">
        <w:rPr>
          <w:sz w:val="28"/>
          <w:szCs w:val="28"/>
          <w:lang w:val="ky-KG"/>
        </w:rPr>
        <w:t xml:space="preserve"> Кыргыз Республикасынын Судьялар кеңеши 2022-жылдын 16-декабрында </w:t>
      </w:r>
      <w:r w:rsidR="001D2783" w:rsidRPr="0043393F">
        <w:rPr>
          <w:sz w:val="28"/>
          <w:szCs w:val="28"/>
          <w:lang w:val="ky-KG"/>
        </w:rPr>
        <w:t xml:space="preserve">Кыргыз Республикасынын Жогорку соту тарабынан </w:t>
      </w:r>
      <w:r w:rsidRPr="0043393F">
        <w:rPr>
          <w:sz w:val="28"/>
          <w:szCs w:val="28"/>
          <w:lang w:val="ky-KG"/>
        </w:rPr>
        <w:t xml:space="preserve">“Кыргыз Республикасынын судьяларынын статусу жөнүндө” Кыргыз Республикасынын конституциялык Мыйзамына өзгөртүүлөрдү киргизүү </w:t>
      </w:r>
      <w:r w:rsidR="001D2783" w:rsidRPr="0043393F">
        <w:rPr>
          <w:sz w:val="28"/>
          <w:szCs w:val="28"/>
          <w:lang w:val="ky-KG"/>
        </w:rPr>
        <w:t xml:space="preserve">жөнүндө” </w:t>
      </w:r>
      <w:r w:rsidR="000B4E4E" w:rsidRPr="0043393F">
        <w:rPr>
          <w:sz w:val="28"/>
          <w:szCs w:val="28"/>
          <w:lang w:val="ky-KG"/>
        </w:rPr>
        <w:t xml:space="preserve">Кыргыз Республикасынын конституциялык Мыйзамынын долбоорун </w:t>
      </w:r>
      <w:r w:rsidR="001D2783" w:rsidRPr="0043393F">
        <w:rPr>
          <w:sz w:val="28"/>
          <w:szCs w:val="28"/>
          <w:lang w:val="ky-KG"/>
        </w:rPr>
        <w:t xml:space="preserve">Кыргыз Республикасынын Жогорку Кеңешине </w:t>
      </w:r>
      <w:r w:rsidRPr="0043393F">
        <w:rPr>
          <w:sz w:val="28"/>
          <w:szCs w:val="28"/>
          <w:lang w:val="ky-KG"/>
        </w:rPr>
        <w:t>сунуш</w:t>
      </w:r>
      <w:r w:rsidR="000B4E4E" w:rsidRPr="0043393F">
        <w:rPr>
          <w:sz w:val="28"/>
          <w:szCs w:val="28"/>
          <w:lang w:val="ky-KG"/>
        </w:rPr>
        <w:t>тоо</w:t>
      </w:r>
      <w:r w:rsidR="001D2783" w:rsidRPr="0043393F">
        <w:rPr>
          <w:sz w:val="28"/>
          <w:szCs w:val="28"/>
          <w:lang w:val="ky-KG"/>
        </w:rPr>
        <w:t xml:space="preserve"> тууралуу ч</w:t>
      </w:r>
      <w:r w:rsidRPr="0043393F">
        <w:rPr>
          <w:sz w:val="28"/>
          <w:szCs w:val="28"/>
          <w:lang w:val="ky-KG"/>
        </w:rPr>
        <w:t>ечим кабыл алган.</w:t>
      </w:r>
    </w:p>
    <w:p w:rsidR="00110463" w:rsidRPr="0043393F" w:rsidRDefault="001D2783" w:rsidP="002C66EE">
      <w:pPr>
        <w:pStyle w:val="21"/>
        <w:shd w:val="clear" w:color="auto" w:fill="auto"/>
        <w:tabs>
          <w:tab w:val="left" w:pos="0"/>
        </w:tabs>
        <w:spacing w:before="0" w:line="240" w:lineRule="auto"/>
        <w:ind w:right="20"/>
        <w:rPr>
          <w:sz w:val="28"/>
          <w:szCs w:val="28"/>
          <w:lang w:val="ky-KG"/>
        </w:rPr>
      </w:pPr>
      <w:r w:rsidRPr="0043393F">
        <w:rPr>
          <w:sz w:val="28"/>
          <w:szCs w:val="28"/>
          <w:lang w:val="ky-KG"/>
        </w:rPr>
        <w:tab/>
      </w:r>
      <w:r w:rsidR="00110463" w:rsidRPr="0043393F">
        <w:rPr>
          <w:sz w:val="28"/>
          <w:szCs w:val="28"/>
          <w:lang w:val="ky-KG"/>
        </w:rPr>
        <w:t xml:space="preserve">Судьялардын ишинин сапатын кесиптик баалоо деп сот адилеттигин жүзөгө ашырууда </w:t>
      </w:r>
      <w:r w:rsidR="005F2CFB" w:rsidRPr="0043393F">
        <w:rPr>
          <w:sz w:val="28"/>
          <w:szCs w:val="28"/>
          <w:lang w:val="ky-KG"/>
        </w:rPr>
        <w:t xml:space="preserve">судьянын </w:t>
      </w:r>
      <w:r w:rsidR="00110463" w:rsidRPr="0043393F">
        <w:rPr>
          <w:sz w:val="28"/>
          <w:szCs w:val="28"/>
          <w:lang w:val="ky-KG"/>
        </w:rPr>
        <w:t>кесиптик билим</w:t>
      </w:r>
      <w:r w:rsidR="005163B6" w:rsidRPr="0043393F">
        <w:rPr>
          <w:sz w:val="28"/>
          <w:szCs w:val="28"/>
          <w:lang w:val="ky-KG"/>
        </w:rPr>
        <w:t>ин</w:t>
      </w:r>
      <w:r w:rsidR="00110463" w:rsidRPr="0043393F">
        <w:rPr>
          <w:sz w:val="28"/>
          <w:szCs w:val="28"/>
          <w:lang w:val="ky-KG"/>
        </w:rPr>
        <w:t xml:space="preserve"> жана </w:t>
      </w:r>
      <w:r w:rsidR="00F30F79" w:rsidRPr="0043393F">
        <w:rPr>
          <w:sz w:val="28"/>
          <w:szCs w:val="28"/>
          <w:lang w:val="ky-KG"/>
        </w:rPr>
        <w:t>иштей билүү</w:t>
      </w:r>
      <w:r w:rsidR="005F2CFB" w:rsidRPr="0043393F">
        <w:rPr>
          <w:sz w:val="28"/>
          <w:szCs w:val="28"/>
          <w:lang w:val="ky-KG"/>
        </w:rPr>
        <w:t xml:space="preserve"> колдоонунун</w:t>
      </w:r>
      <w:r w:rsidR="00110463" w:rsidRPr="0043393F">
        <w:rPr>
          <w:sz w:val="28"/>
          <w:szCs w:val="28"/>
          <w:lang w:val="ky-KG"/>
        </w:rPr>
        <w:t xml:space="preserve"> деңгээли</w:t>
      </w:r>
      <w:r w:rsidR="005F2CFB" w:rsidRPr="0043393F">
        <w:rPr>
          <w:sz w:val="28"/>
          <w:szCs w:val="28"/>
          <w:lang w:val="ky-KG"/>
        </w:rPr>
        <w:t xml:space="preserve">, соттук ишмердилигинин натыйжалары, </w:t>
      </w:r>
      <w:r w:rsidR="000B4E4E" w:rsidRPr="0043393F">
        <w:rPr>
          <w:sz w:val="28"/>
          <w:szCs w:val="28"/>
          <w:lang w:val="ky-KG"/>
        </w:rPr>
        <w:t xml:space="preserve">судьянын </w:t>
      </w:r>
      <w:r w:rsidR="005F2CFB" w:rsidRPr="0043393F">
        <w:rPr>
          <w:sz w:val="28"/>
          <w:szCs w:val="28"/>
          <w:lang w:val="ky-KG"/>
        </w:rPr>
        <w:t>ишкер жана жеке адептик сапат</w:t>
      </w:r>
      <w:r w:rsidR="00963436" w:rsidRPr="0043393F">
        <w:rPr>
          <w:sz w:val="28"/>
          <w:szCs w:val="28"/>
          <w:lang w:val="ky-KG"/>
        </w:rPr>
        <w:t>тар</w:t>
      </w:r>
      <w:r w:rsidR="005F2CFB" w:rsidRPr="0043393F">
        <w:rPr>
          <w:sz w:val="28"/>
          <w:szCs w:val="28"/>
          <w:lang w:val="ky-KG"/>
        </w:rPr>
        <w:t>ы</w:t>
      </w:r>
      <w:r w:rsidR="00963436" w:rsidRPr="0043393F">
        <w:rPr>
          <w:sz w:val="28"/>
          <w:szCs w:val="28"/>
          <w:lang w:val="ky-KG"/>
        </w:rPr>
        <w:t xml:space="preserve">, анын социалдык компетенциясы </w:t>
      </w:r>
      <w:r w:rsidR="000B4E4E" w:rsidRPr="0043393F">
        <w:rPr>
          <w:sz w:val="28"/>
          <w:szCs w:val="28"/>
          <w:lang w:val="ky-KG"/>
        </w:rPr>
        <w:t xml:space="preserve">жана </w:t>
      </w:r>
      <w:r w:rsidR="00110463" w:rsidRPr="0043393F">
        <w:rPr>
          <w:sz w:val="28"/>
          <w:szCs w:val="28"/>
          <w:lang w:val="ky-KG"/>
        </w:rPr>
        <w:t>Кыргыз Республикасынын конституциялык Мыйзамын</w:t>
      </w:r>
      <w:r w:rsidR="00963436" w:rsidRPr="0043393F">
        <w:rPr>
          <w:sz w:val="28"/>
          <w:szCs w:val="28"/>
          <w:lang w:val="ky-KG"/>
        </w:rPr>
        <w:t>да</w:t>
      </w:r>
      <w:r w:rsidR="00110463" w:rsidRPr="0043393F">
        <w:rPr>
          <w:sz w:val="28"/>
          <w:szCs w:val="28"/>
          <w:lang w:val="ky-KG"/>
        </w:rPr>
        <w:t xml:space="preserve"> жана Кыргыз Республикасынын судьясынын Ар-намыс кодекси</w:t>
      </w:r>
      <w:r w:rsidR="00963436" w:rsidRPr="0043393F">
        <w:rPr>
          <w:sz w:val="28"/>
          <w:szCs w:val="28"/>
          <w:lang w:val="ky-KG"/>
        </w:rPr>
        <w:t>нде</w:t>
      </w:r>
      <w:r w:rsidR="00110463" w:rsidRPr="0043393F">
        <w:rPr>
          <w:sz w:val="28"/>
          <w:szCs w:val="28"/>
          <w:lang w:val="ky-KG"/>
        </w:rPr>
        <w:t xml:space="preserve"> коюл</w:t>
      </w:r>
      <w:r w:rsidR="00904990" w:rsidRPr="0043393F">
        <w:rPr>
          <w:sz w:val="28"/>
          <w:szCs w:val="28"/>
          <w:lang w:val="ky-KG"/>
        </w:rPr>
        <w:t>ган</w:t>
      </w:r>
      <w:r w:rsidR="00110463" w:rsidRPr="0043393F">
        <w:rPr>
          <w:sz w:val="28"/>
          <w:szCs w:val="28"/>
          <w:lang w:val="ky-KG"/>
        </w:rPr>
        <w:t xml:space="preserve"> талаптар</w:t>
      </w:r>
      <w:r w:rsidR="000B4E4E" w:rsidRPr="0043393F">
        <w:rPr>
          <w:sz w:val="28"/>
          <w:szCs w:val="28"/>
          <w:lang w:val="ky-KG"/>
        </w:rPr>
        <w:t>га шайкеш келиши</w:t>
      </w:r>
      <w:r w:rsidR="00110463" w:rsidRPr="0043393F">
        <w:rPr>
          <w:sz w:val="28"/>
          <w:szCs w:val="28"/>
          <w:lang w:val="ky-KG"/>
        </w:rPr>
        <w:t xml:space="preserve"> таанылат.</w:t>
      </w:r>
    </w:p>
    <w:p w:rsidR="001D2783" w:rsidRPr="0043393F" w:rsidRDefault="00904990" w:rsidP="002C66EE">
      <w:pPr>
        <w:pStyle w:val="21"/>
        <w:shd w:val="clear" w:color="auto" w:fill="auto"/>
        <w:tabs>
          <w:tab w:val="left" w:pos="0"/>
        </w:tabs>
        <w:spacing w:before="0" w:line="240" w:lineRule="auto"/>
        <w:ind w:right="20"/>
        <w:rPr>
          <w:sz w:val="28"/>
          <w:szCs w:val="28"/>
          <w:lang w:val="ky-KG"/>
        </w:rPr>
      </w:pPr>
      <w:r w:rsidRPr="0043393F">
        <w:rPr>
          <w:sz w:val="28"/>
          <w:szCs w:val="28"/>
          <w:lang w:val="ky-KG"/>
        </w:rPr>
        <w:tab/>
        <w:t>Белгилей кетчү нерсе, судьялардын ишинин сапатын кесиптик баалоо судья</w:t>
      </w:r>
      <w:r w:rsidR="00D650B8" w:rsidRPr="0043393F">
        <w:rPr>
          <w:sz w:val="28"/>
          <w:szCs w:val="28"/>
          <w:lang w:val="ky-KG"/>
        </w:rPr>
        <w:t>л</w:t>
      </w:r>
      <w:r w:rsidRPr="0043393F">
        <w:rPr>
          <w:sz w:val="28"/>
          <w:szCs w:val="28"/>
          <w:lang w:val="ky-KG"/>
        </w:rPr>
        <w:t>а</w:t>
      </w:r>
      <w:r w:rsidR="00D650B8" w:rsidRPr="0043393F">
        <w:rPr>
          <w:sz w:val="28"/>
          <w:szCs w:val="28"/>
          <w:lang w:val="ky-KG"/>
        </w:rPr>
        <w:t>р</w:t>
      </w:r>
      <w:r w:rsidRPr="0043393F">
        <w:rPr>
          <w:sz w:val="28"/>
          <w:szCs w:val="28"/>
          <w:lang w:val="ky-KG"/>
        </w:rPr>
        <w:t xml:space="preserve">дын көз карандысыздыгын бузбоого тийиш. Судья тарабынан кабыл </w:t>
      </w:r>
      <w:r w:rsidRPr="0043393F">
        <w:rPr>
          <w:sz w:val="28"/>
          <w:szCs w:val="28"/>
          <w:lang w:val="ky-KG"/>
        </w:rPr>
        <w:lastRenderedPageBreak/>
        <w:t>алынган сот акты</w:t>
      </w:r>
      <w:r w:rsidR="005163B6" w:rsidRPr="0043393F">
        <w:rPr>
          <w:sz w:val="28"/>
          <w:szCs w:val="28"/>
          <w:lang w:val="ky-KG"/>
        </w:rPr>
        <w:t>лар</w:t>
      </w:r>
      <w:r w:rsidRPr="0043393F">
        <w:rPr>
          <w:sz w:val="28"/>
          <w:szCs w:val="28"/>
          <w:lang w:val="ky-KG"/>
        </w:rPr>
        <w:t>ынын мыйзамдуулугу жана негизд</w:t>
      </w:r>
      <w:r w:rsidR="0033292F" w:rsidRPr="0043393F">
        <w:rPr>
          <w:sz w:val="28"/>
          <w:szCs w:val="28"/>
          <w:lang w:val="ky-KG"/>
        </w:rPr>
        <w:t>үү</w:t>
      </w:r>
      <w:r w:rsidR="00F30F79" w:rsidRPr="0043393F">
        <w:rPr>
          <w:sz w:val="28"/>
          <w:szCs w:val="28"/>
          <w:lang w:val="ky-KG"/>
        </w:rPr>
        <w:t>лү</w:t>
      </w:r>
      <w:r w:rsidR="0033292F" w:rsidRPr="0043393F">
        <w:rPr>
          <w:sz w:val="28"/>
          <w:szCs w:val="28"/>
          <w:lang w:val="ky-KG"/>
        </w:rPr>
        <w:t>гү</w:t>
      </w:r>
      <w:r w:rsidRPr="0043393F">
        <w:rPr>
          <w:sz w:val="28"/>
          <w:szCs w:val="28"/>
          <w:lang w:val="ky-KG"/>
        </w:rPr>
        <w:t xml:space="preserve"> баалоого жатпайт.</w:t>
      </w:r>
    </w:p>
    <w:p w:rsidR="00904990" w:rsidRPr="0043393F" w:rsidRDefault="00904990" w:rsidP="002C66EE">
      <w:pPr>
        <w:pStyle w:val="21"/>
        <w:shd w:val="clear" w:color="auto" w:fill="auto"/>
        <w:tabs>
          <w:tab w:val="left" w:pos="0"/>
        </w:tabs>
        <w:spacing w:before="0" w:line="240" w:lineRule="auto"/>
        <w:ind w:right="20"/>
        <w:rPr>
          <w:sz w:val="28"/>
          <w:szCs w:val="28"/>
          <w:lang w:val="ky-KG"/>
        </w:rPr>
      </w:pPr>
      <w:r w:rsidRPr="0043393F">
        <w:rPr>
          <w:sz w:val="28"/>
          <w:szCs w:val="28"/>
          <w:lang w:val="ky-KG"/>
        </w:rPr>
        <w:tab/>
      </w:r>
      <w:r w:rsidR="00B43862" w:rsidRPr="0043393F">
        <w:rPr>
          <w:sz w:val="28"/>
          <w:szCs w:val="28"/>
          <w:lang w:val="ky-KG"/>
        </w:rPr>
        <w:t>Б</w:t>
      </w:r>
      <w:r w:rsidRPr="0043393F">
        <w:rPr>
          <w:sz w:val="28"/>
          <w:szCs w:val="28"/>
          <w:lang w:val="ky-KG"/>
        </w:rPr>
        <w:t xml:space="preserve">аалоого судьянын </w:t>
      </w:r>
      <w:r w:rsidR="00180292" w:rsidRPr="0043393F">
        <w:rPr>
          <w:sz w:val="28"/>
          <w:szCs w:val="28"/>
          <w:lang w:val="ky-KG"/>
        </w:rPr>
        <w:t xml:space="preserve">белгилүү бир мезгилинин </w:t>
      </w:r>
      <w:r w:rsidR="00452160" w:rsidRPr="0043393F">
        <w:rPr>
          <w:sz w:val="28"/>
          <w:szCs w:val="28"/>
          <w:lang w:val="ky-KG"/>
        </w:rPr>
        <w:t xml:space="preserve">кесиптик </w:t>
      </w:r>
      <w:r w:rsidRPr="0043393F">
        <w:rPr>
          <w:sz w:val="28"/>
          <w:szCs w:val="28"/>
          <w:lang w:val="ky-KG"/>
        </w:rPr>
        <w:t xml:space="preserve">ишинин сапаты </w:t>
      </w:r>
      <w:r w:rsidR="00180292" w:rsidRPr="0043393F">
        <w:rPr>
          <w:sz w:val="28"/>
          <w:szCs w:val="28"/>
          <w:lang w:val="ky-KG"/>
        </w:rPr>
        <w:t>жатат.</w:t>
      </w:r>
      <w:r w:rsidR="00B601D0" w:rsidRPr="0043393F">
        <w:rPr>
          <w:sz w:val="28"/>
          <w:szCs w:val="28"/>
          <w:lang w:val="ky-KG"/>
        </w:rPr>
        <w:t xml:space="preserve"> </w:t>
      </w:r>
      <w:r w:rsidR="009F65EF" w:rsidRPr="0043393F">
        <w:rPr>
          <w:sz w:val="28"/>
          <w:szCs w:val="28"/>
          <w:lang w:val="ky-KG"/>
        </w:rPr>
        <w:t>Жергиликтүү соттордун судьялар</w:t>
      </w:r>
      <w:r w:rsidR="00DD004A" w:rsidRPr="0043393F">
        <w:rPr>
          <w:sz w:val="28"/>
          <w:szCs w:val="28"/>
          <w:lang w:val="ky-KG"/>
        </w:rPr>
        <w:t>д</w:t>
      </w:r>
      <w:r w:rsidR="009F65EF" w:rsidRPr="0043393F">
        <w:rPr>
          <w:sz w:val="28"/>
          <w:szCs w:val="28"/>
          <w:lang w:val="ky-KG"/>
        </w:rPr>
        <w:t xml:space="preserve">ын </w:t>
      </w:r>
      <w:r w:rsidR="00452160" w:rsidRPr="0043393F">
        <w:rPr>
          <w:sz w:val="28"/>
          <w:szCs w:val="28"/>
          <w:lang w:val="ky-KG"/>
        </w:rPr>
        <w:t xml:space="preserve">кесиптик </w:t>
      </w:r>
      <w:r w:rsidR="00B601D0" w:rsidRPr="0043393F">
        <w:rPr>
          <w:sz w:val="28"/>
          <w:szCs w:val="28"/>
          <w:lang w:val="ky-KG"/>
        </w:rPr>
        <w:t>ишинин сапатын баалоонун натыйжалары колдонулат:</w:t>
      </w:r>
    </w:p>
    <w:p w:rsidR="00B601D0" w:rsidRPr="0043393F" w:rsidRDefault="00B601D0" w:rsidP="002C66EE">
      <w:pPr>
        <w:pStyle w:val="21"/>
        <w:shd w:val="clear" w:color="auto" w:fill="auto"/>
        <w:tabs>
          <w:tab w:val="left" w:pos="0"/>
        </w:tabs>
        <w:spacing w:before="0" w:line="240" w:lineRule="auto"/>
        <w:ind w:right="20"/>
        <w:rPr>
          <w:sz w:val="28"/>
          <w:szCs w:val="28"/>
          <w:lang w:val="ky-KG"/>
        </w:rPr>
      </w:pPr>
      <w:r w:rsidRPr="0043393F">
        <w:rPr>
          <w:sz w:val="28"/>
          <w:szCs w:val="28"/>
          <w:lang w:val="ky-KG"/>
        </w:rPr>
        <w:tab/>
        <w:t xml:space="preserve">1) судьялардын </w:t>
      </w:r>
      <w:r w:rsidR="00561227" w:rsidRPr="0043393F">
        <w:rPr>
          <w:sz w:val="28"/>
          <w:szCs w:val="28"/>
          <w:lang w:val="ky-KG"/>
        </w:rPr>
        <w:t xml:space="preserve">кесиптик </w:t>
      </w:r>
      <w:r w:rsidRPr="0043393F">
        <w:rPr>
          <w:sz w:val="28"/>
          <w:szCs w:val="28"/>
          <w:lang w:val="ky-KG"/>
        </w:rPr>
        <w:t xml:space="preserve">даярдоо жана кайра даярдоо </w:t>
      </w:r>
      <w:r w:rsidR="00561227" w:rsidRPr="0043393F">
        <w:rPr>
          <w:sz w:val="28"/>
          <w:szCs w:val="28"/>
          <w:lang w:val="ky-KG"/>
        </w:rPr>
        <w:t>за</w:t>
      </w:r>
      <w:r w:rsidRPr="0043393F">
        <w:rPr>
          <w:sz w:val="28"/>
          <w:szCs w:val="28"/>
          <w:lang w:val="ky-KG"/>
        </w:rPr>
        <w:t>арыл болгон учур</w:t>
      </w:r>
      <w:r w:rsidR="00C47428" w:rsidRPr="0043393F">
        <w:rPr>
          <w:sz w:val="28"/>
          <w:szCs w:val="28"/>
          <w:lang w:val="ky-KG"/>
        </w:rPr>
        <w:t>ду</w:t>
      </w:r>
      <w:r w:rsidR="00561227" w:rsidRPr="0043393F">
        <w:rPr>
          <w:sz w:val="28"/>
          <w:szCs w:val="28"/>
          <w:lang w:val="ky-KG"/>
        </w:rPr>
        <w:t xml:space="preserve"> аныкт</w:t>
      </w:r>
      <w:r w:rsidR="00C47428" w:rsidRPr="0043393F">
        <w:rPr>
          <w:sz w:val="28"/>
          <w:szCs w:val="28"/>
          <w:lang w:val="ky-KG"/>
        </w:rPr>
        <w:t>оо</w:t>
      </w:r>
      <w:r w:rsidR="0043074C" w:rsidRPr="0043393F">
        <w:rPr>
          <w:sz w:val="28"/>
          <w:szCs w:val="28"/>
          <w:lang w:val="ky-KG"/>
        </w:rPr>
        <w:t xml:space="preserve"> үчүн;</w:t>
      </w:r>
    </w:p>
    <w:p w:rsidR="0043074C" w:rsidRPr="0043393F" w:rsidRDefault="00C82F62" w:rsidP="002C66EE">
      <w:pPr>
        <w:pStyle w:val="21"/>
        <w:shd w:val="clear" w:color="auto" w:fill="auto"/>
        <w:tabs>
          <w:tab w:val="left" w:pos="0"/>
        </w:tabs>
        <w:spacing w:before="0" w:line="240" w:lineRule="auto"/>
        <w:ind w:right="20"/>
        <w:rPr>
          <w:sz w:val="28"/>
          <w:szCs w:val="28"/>
          <w:lang w:val="ky-KG"/>
        </w:rPr>
      </w:pPr>
      <w:r w:rsidRPr="0043393F">
        <w:rPr>
          <w:sz w:val="28"/>
          <w:szCs w:val="28"/>
          <w:lang w:val="ky-KG"/>
        </w:rPr>
        <w:tab/>
        <w:t>2) иштеп жаткан судьялар конкурстук тандоону өтүп жатканда;</w:t>
      </w:r>
    </w:p>
    <w:p w:rsidR="00C82F62" w:rsidRPr="0043393F" w:rsidRDefault="00C82F62" w:rsidP="002C66EE">
      <w:pPr>
        <w:pStyle w:val="21"/>
        <w:shd w:val="clear" w:color="auto" w:fill="auto"/>
        <w:tabs>
          <w:tab w:val="left" w:pos="0"/>
        </w:tabs>
        <w:spacing w:before="0" w:line="240" w:lineRule="auto"/>
        <w:ind w:right="20"/>
        <w:rPr>
          <w:sz w:val="28"/>
          <w:szCs w:val="28"/>
          <w:lang w:val="ky-KG"/>
        </w:rPr>
      </w:pPr>
      <w:r w:rsidRPr="0043393F">
        <w:rPr>
          <w:sz w:val="28"/>
          <w:szCs w:val="28"/>
          <w:lang w:val="ky-KG"/>
        </w:rPr>
        <w:tab/>
        <w:t>3) квалификациялык класст</w:t>
      </w:r>
      <w:r w:rsidR="00452160" w:rsidRPr="0043393F">
        <w:rPr>
          <w:sz w:val="28"/>
          <w:szCs w:val="28"/>
          <w:lang w:val="ky-KG"/>
        </w:rPr>
        <w:t>арды</w:t>
      </w:r>
      <w:r w:rsidRPr="0043393F">
        <w:rPr>
          <w:sz w:val="28"/>
          <w:szCs w:val="28"/>
          <w:lang w:val="ky-KG"/>
        </w:rPr>
        <w:t xml:space="preserve"> ыйгарууда;</w:t>
      </w:r>
    </w:p>
    <w:p w:rsidR="00C82F62" w:rsidRPr="0043393F" w:rsidRDefault="00C82F62" w:rsidP="002C66EE">
      <w:pPr>
        <w:pStyle w:val="21"/>
        <w:shd w:val="clear" w:color="auto" w:fill="auto"/>
        <w:tabs>
          <w:tab w:val="left" w:pos="0"/>
        </w:tabs>
        <w:spacing w:before="0" w:line="240" w:lineRule="auto"/>
        <w:ind w:right="20"/>
        <w:rPr>
          <w:sz w:val="28"/>
          <w:szCs w:val="28"/>
          <w:lang w:val="ky-KG"/>
        </w:rPr>
      </w:pPr>
      <w:r w:rsidRPr="0043393F">
        <w:rPr>
          <w:sz w:val="28"/>
          <w:szCs w:val="28"/>
          <w:lang w:val="ky-KG"/>
        </w:rPr>
        <w:tab/>
        <w:t xml:space="preserve">4) </w:t>
      </w:r>
      <w:r w:rsidR="0055162C" w:rsidRPr="0043393F">
        <w:rPr>
          <w:sz w:val="28"/>
          <w:szCs w:val="28"/>
          <w:lang w:val="ky-KG"/>
        </w:rPr>
        <w:t>жергиликтүү</w:t>
      </w:r>
      <w:r w:rsidR="0055162C" w:rsidRPr="0043393F">
        <w:rPr>
          <w:color w:val="FF0000"/>
          <w:sz w:val="28"/>
          <w:szCs w:val="28"/>
          <w:lang w:val="ky-KG"/>
        </w:rPr>
        <w:t xml:space="preserve"> </w:t>
      </w:r>
      <w:r w:rsidR="0055162C" w:rsidRPr="0043393F">
        <w:rPr>
          <w:sz w:val="28"/>
          <w:szCs w:val="28"/>
          <w:lang w:val="ky-KG"/>
        </w:rPr>
        <w:t>сотт</w:t>
      </w:r>
      <w:r w:rsidR="005C59B6" w:rsidRPr="0043393F">
        <w:rPr>
          <w:sz w:val="28"/>
          <w:szCs w:val="28"/>
          <w:lang w:val="ky-KG"/>
        </w:rPr>
        <w:t>ордун</w:t>
      </w:r>
      <w:r w:rsidR="0055162C" w:rsidRPr="0043393F">
        <w:rPr>
          <w:sz w:val="28"/>
          <w:szCs w:val="28"/>
          <w:lang w:val="ky-KG"/>
        </w:rPr>
        <w:t xml:space="preserve"> судьяларын кайра уюшулган</w:t>
      </w:r>
      <w:r w:rsidR="00CF33B2" w:rsidRPr="0043393F">
        <w:rPr>
          <w:sz w:val="28"/>
          <w:szCs w:val="28"/>
          <w:lang w:val="ky-KG"/>
        </w:rPr>
        <w:t>га байланыштуу</w:t>
      </w:r>
      <w:r w:rsidR="0055162C" w:rsidRPr="0043393F">
        <w:rPr>
          <w:sz w:val="28"/>
          <w:szCs w:val="28"/>
          <w:lang w:val="ky-KG"/>
        </w:rPr>
        <w:t xml:space="preserve"> которуу (ротациялоо) учурунда;</w:t>
      </w:r>
    </w:p>
    <w:p w:rsidR="0055162C" w:rsidRPr="0043393F" w:rsidRDefault="0055162C" w:rsidP="002C66EE">
      <w:pPr>
        <w:pStyle w:val="21"/>
        <w:shd w:val="clear" w:color="auto" w:fill="auto"/>
        <w:tabs>
          <w:tab w:val="left" w:pos="0"/>
        </w:tabs>
        <w:spacing w:before="0" w:line="240" w:lineRule="auto"/>
        <w:ind w:right="20"/>
        <w:rPr>
          <w:sz w:val="28"/>
          <w:szCs w:val="28"/>
          <w:lang w:val="ky-KG"/>
        </w:rPr>
      </w:pPr>
      <w:r w:rsidRPr="0043393F">
        <w:rPr>
          <w:sz w:val="28"/>
          <w:szCs w:val="28"/>
          <w:lang w:val="ky-KG"/>
        </w:rPr>
        <w:tab/>
        <w:t xml:space="preserve">5) </w:t>
      </w:r>
      <w:r w:rsidR="005C59B6" w:rsidRPr="0043393F">
        <w:rPr>
          <w:sz w:val="28"/>
          <w:szCs w:val="28"/>
          <w:lang w:val="ky-KG"/>
        </w:rPr>
        <w:t xml:space="preserve">жергиликтүү соттордун судьяларын </w:t>
      </w:r>
      <w:r w:rsidRPr="0043393F">
        <w:rPr>
          <w:sz w:val="28"/>
          <w:szCs w:val="28"/>
          <w:lang w:val="ky-KG"/>
        </w:rPr>
        <w:t>төрага жана төраганын орун басары</w:t>
      </w:r>
      <w:r w:rsidR="00CF33B2" w:rsidRPr="0043393F">
        <w:rPr>
          <w:sz w:val="28"/>
          <w:szCs w:val="28"/>
          <w:lang w:val="ky-KG"/>
        </w:rPr>
        <w:t xml:space="preserve"> кызматтарына</w:t>
      </w:r>
      <w:r w:rsidRPr="0043393F">
        <w:rPr>
          <w:sz w:val="28"/>
          <w:szCs w:val="28"/>
          <w:lang w:val="ky-KG"/>
        </w:rPr>
        <w:t xml:space="preserve"> дайындоодо.</w:t>
      </w:r>
    </w:p>
    <w:p w:rsidR="00904990" w:rsidRPr="0043393F" w:rsidRDefault="0055162C" w:rsidP="002C66EE">
      <w:pPr>
        <w:pStyle w:val="21"/>
        <w:shd w:val="clear" w:color="auto" w:fill="auto"/>
        <w:tabs>
          <w:tab w:val="left" w:pos="0"/>
        </w:tabs>
        <w:spacing w:before="0" w:line="240" w:lineRule="auto"/>
        <w:ind w:right="20"/>
        <w:rPr>
          <w:sz w:val="28"/>
          <w:szCs w:val="28"/>
          <w:lang w:val="ky-KG"/>
        </w:rPr>
      </w:pPr>
      <w:r w:rsidRPr="0043393F">
        <w:rPr>
          <w:sz w:val="28"/>
          <w:szCs w:val="28"/>
          <w:lang w:val="ky-KG"/>
        </w:rPr>
        <w:tab/>
        <w:t>Судьялардын ишинин сапатын кесиптик баалоонун натыйжа</w:t>
      </w:r>
      <w:r w:rsidR="00CF33B2" w:rsidRPr="0043393F">
        <w:rPr>
          <w:sz w:val="28"/>
          <w:szCs w:val="28"/>
          <w:lang w:val="ky-KG"/>
        </w:rPr>
        <w:t>лары</w:t>
      </w:r>
      <w:r w:rsidRPr="0043393F">
        <w:rPr>
          <w:sz w:val="28"/>
          <w:szCs w:val="28"/>
          <w:lang w:val="ky-KG"/>
        </w:rPr>
        <w:t xml:space="preserve"> Судьялар кеңешини тарабынан</w:t>
      </w:r>
      <w:r w:rsidR="002A4643" w:rsidRPr="0043393F">
        <w:rPr>
          <w:sz w:val="28"/>
          <w:szCs w:val="28"/>
          <w:lang w:val="ky-KG"/>
        </w:rPr>
        <w:t xml:space="preserve"> белгиленген деңгээлинен төмөн болгон учурда, судья</w:t>
      </w:r>
      <w:r w:rsidR="00B441AA" w:rsidRPr="0043393F">
        <w:rPr>
          <w:sz w:val="28"/>
          <w:szCs w:val="28"/>
          <w:lang w:val="ky-KG"/>
        </w:rPr>
        <w:t>лар</w:t>
      </w:r>
      <w:r w:rsidR="002A4643" w:rsidRPr="0043393F">
        <w:rPr>
          <w:sz w:val="28"/>
          <w:szCs w:val="28"/>
          <w:lang w:val="ky-KG"/>
        </w:rPr>
        <w:t xml:space="preserve"> квалификациясын жогорулатуу</w:t>
      </w:r>
      <w:r w:rsidR="00B441AA" w:rsidRPr="0043393F">
        <w:rPr>
          <w:sz w:val="28"/>
          <w:szCs w:val="28"/>
          <w:lang w:val="ky-KG"/>
        </w:rPr>
        <w:t xml:space="preserve"> курстарын</w:t>
      </w:r>
      <w:r w:rsidR="002A4643" w:rsidRPr="0043393F">
        <w:rPr>
          <w:sz w:val="28"/>
          <w:szCs w:val="28"/>
          <w:lang w:val="ky-KG"/>
        </w:rPr>
        <w:t xml:space="preserve"> жана </w:t>
      </w:r>
      <w:r w:rsidR="00D23F96" w:rsidRPr="0043393F">
        <w:rPr>
          <w:sz w:val="28"/>
          <w:szCs w:val="28"/>
          <w:lang w:val="ky-KG"/>
        </w:rPr>
        <w:t xml:space="preserve">бир жылдан кийин судьялардын ишинин сапатын кесиптик баалоону кайра өтүүгө </w:t>
      </w:r>
      <w:r w:rsidR="002A4643" w:rsidRPr="0043393F">
        <w:rPr>
          <w:sz w:val="28"/>
          <w:szCs w:val="28"/>
          <w:lang w:val="ky-KG"/>
        </w:rPr>
        <w:t>милдеттүү</w:t>
      </w:r>
      <w:r w:rsidR="00D23F96" w:rsidRPr="0043393F">
        <w:rPr>
          <w:sz w:val="28"/>
          <w:szCs w:val="28"/>
          <w:lang w:val="ky-KG"/>
        </w:rPr>
        <w:t>.</w:t>
      </w:r>
    </w:p>
    <w:p w:rsidR="00351585" w:rsidRPr="0043393F" w:rsidRDefault="00007BCA" w:rsidP="00645119">
      <w:pPr>
        <w:pStyle w:val="21"/>
        <w:shd w:val="clear" w:color="auto" w:fill="auto"/>
        <w:tabs>
          <w:tab w:val="left" w:pos="0"/>
        </w:tabs>
        <w:spacing w:before="0" w:line="240" w:lineRule="auto"/>
        <w:ind w:right="20"/>
        <w:rPr>
          <w:strike/>
          <w:sz w:val="28"/>
          <w:szCs w:val="28"/>
          <w:lang w:val="ky-KG"/>
        </w:rPr>
      </w:pPr>
      <w:r w:rsidRPr="0043393F">
        <w:rPr>
          <w:sz w:val="28"/>
          <w:szCs w:val="28"/>
          <w:lang w:val="ky-KG"/>
        </w:rPr>
        <w:tab/>
      </w:r>
      <w:r w:rsidR="00351585" w:rsidRPr="0043393F">
        <w:rPr>
          <w:sz w:val="28"/>
          <w:szCs w:val="28"/>
          <w:lang w:val="ky-KG"/>
        </w:rPr>
        <w:t>Сунушталуучу мыйзам долбоорун кабыл алуу, сот адилеттигин натыйжалуу ишке ашырууга жана анын сапатын жогорулатууга, иштерди кароодо мыйзамдуулукту камсыз кылуу</w:t>
      </w:r>
      <w:r w:rsidR="00785FDD" w:rsidRPr="0043393F">
        <w:rPr>
          <w:sz w:val="28"/>
          <w:szCs w:val="28"/>
          <w:lang w:val="ky-KG"/>
        </w:rPr>
        <w:t xml:space="preserve"> боюнча судьялардын жоопкерчилигин </w:t>
      </w:r>
      <w:r w:rsidR="00562CCE" w:rsidRPr="0043393F">
        <w:rPr>
          <w:sz w:val="28"/>
          <w:szCs w:val="28"/>
          <w:lang w:val="ky-KG"/>
        </w:rPr>
        <w:t>жогорулатууга</w:t>
      </w:r>
      <w:r w:rsidR="00785FDD" w:rsidRPr="0043393F">
        <w:rPr>
          <w:sz w:val="28"/>
          <w:szCs w:val="28"/>
          <w:lang w:val="ky-KG"/>
        </w:rPr>
        <w:t>, судьялар корпусунун курамын</w:t>
      </w:r>
      <w:r w:rsidR="00562CCE" w:rsidRPr="0043393F">
        <w:rPr>
          <w:sz w:val="28"/>
          <w:szCs w:val="28"/>
          <w:lang w:val="ky-KG"/>
        </w:rPr>
        <w:t>ын</w:t>
      </w:r>
      <w:r w:rsidR="00785FDD" w:rsidRPr="0043393F">
        <w:rPr>
          <w:sz w:val="28"/>
          <w:szCs w:val="28"/>
          <w:lang w:val="ky-KG"/>
        </w:rPr>
        <w:t xml:space="preserve"> сапатын жакшыртуу</w:t>
      </w:r>
      <w:r w:rsidR="00562CCE" w:rsidRPr="0043393F">
        <w:rPr>
          <w:sz w:val="28"/>
          <w:szCs w:val="28"/>
          <w:lang w:val="ky-KG"/>
        </w:rPr>
        <w:t>га</w:t>
      </w:r>
      <w:r w:rsidR="00785FDD" w:rsidRPr="0043393F">
        <w:rPr>
          <w:sz w:val="28"/>
          <w:szCs w:val="28"/>
          <w:lang w:val="ky-KG"/>
        </w:rPr>
        <w:t xml:space="preserve">, </w:t>
      </w:r>
      <w:r w:rsidR="00562CCE" w:rsidRPr="0043393F">
        <w:rPr>
          <w:sz w:val="28"/>
          <w:szCs w:val="28"/>
          <w:lang w:val="ky-KG"/>
        </w:rPr>
        <w:t xml:space="preserve">судьялардын </w:t>
      </w:r>
      <w:r w:rsidR="00351585" w:rsidRPr="0043393F">
        <w:rPr>
          <w:sz w:val="28"/>
          <w:szCs w:val="28"/>
          <w:lang w:val="ky-KG"/>
        </w:rPr>
        <w:t>кесиптик квалификация</w:t>
      </w:r>
      <w:r w:rsidR="00785FDD" w:rsidRPr="0043393F">
        <w:rPr>
          <w:sz w:val="28"/>
          <w:szCs w:val="28"/>
          <w:lang w:val="ky-KG"/>
        </w:rPr>
        <w:t>ларын</w:t>
      </w:r>
      <w:r w:rsidR="00351585" w:rsidRPr="0043393F">
        <w:rPr>
          <w:sz w:val="28"/>
          <w:szCs w:val="28"/>
          <w:lang w:val="ky-KG"/>
        </w:rPr>
        <w:t xml:space="preserve"> жана чеберчили</w:t>
      </w:r>
      <w:r w:rsidR="00785FDD" w:rsidRPr="0043393F">
        <w:rPr>
          <w:sz w:val="28"/>
          <w:szCs w:val="28"/>
          <w:lang w:val="ky-KG"/>
        </w:rPr>
        <w:t>ктерин</w:t>
      </w:r>
      <w:r w:rsidR="00351585" w:rsidRPr="0043393F">
        <w:rPr>
          <w:sz w:val="28"/>
          <w:szCs w:val="28"/>
          <w:lang w:val="ky-KG"/>
        </w:rPr>
        <w:t xml:space="preserve"> өсүш</w:t>
      </w:r>
      <w:r w:rsidR="00785FDD" w:rsidRPr="0043393F">
        <w:rPr>
          <w:sz w:val="28"/>
          <w:szCs w:val="28"/>
          <w:lang w:val="ky-KG"/>
        </w:rPr>
        <w:t>үн</w:t>
      </w:r>
      <w:r w:rsidR="00351585" w:rsidRPr="0043393F">
        <w:rPr>
          <w:sz w:val="28"/>
          <w:szCs w:val="28"/>
          <w:lang w:val="ky-KG"/>
        </w:rPr>
        <w:t>ө көмөк көрсөтүү</w:t>
      </w:r>
      <w:r w:rsidR="00562CCE" w:rsidRPr="0043393F">
        <w:rPr>
          <w:sz w:val="28"/>
          <w:szCs w:val="28"/>
          <w:lang w:val="ky-KG"/>
        </w:rPr>
        <w:t>гө</w:t>
      </w:r>
      <w:r w:rsidR="00351585" w:rsidRPr="0043393F">
        <w:rPr>
          <w:sz w:val="28"/>
          <w:szCs w:val="28"/>
          <w:lang w:val="ky-KG"/>
        </w:rPr>
        <w:t>, кошумча кесиптик даярдоо зарыл болгон учурду аныктоо</w:t>
      </w:r>
      <w:r w:rsidR="00562CCE" w:rsidRPr="0043393F">
        <w:rPr>
          <w:sz w:val="28"/>
          <w:szCs w:val="28"/>
          <w:lang w:val="ky-KG"/>
        </w:rPr>
        <w:t>го</w:t>
      </w:r>
      <w:r w:rsidR="00351585" w:rsidRPr="0043393F">
        <w:rPr>
          <w:sz w:val="28"/>
          <w:szCs w:val="28"/>
          <w:lang w:val="ky-KG"/>
        </w:rPr>
        <w:t xml:space="preserve"> жана кызматта</w:t>
      </w:r>
      <w:r w:rsidR="00562CCE" w:rsidRPr="0043393F">
        <w:rPr>
          <w:sz w:val="28"/>
          <w:szCs w:val="28"/>
          <w:lang w:val="ky-KG"/>
        </w:rPr>
        <w:t>н</w:t>
      </w:r>
      <w:r w:rsidR="00351585" w:rsidRPr="0043393F">
        <w:rPr>
          <w:sz w:val="28"/>
          <w:szCs w:val="28"/>
          <w:lang w:val="ky-KG"/>
        </w:rPr>
        <w:t xml:space="preserve"> </w:t>
      </w:r>
      <w:r w:rsidR="006958E7" w:rsidRPr="0043393F">
        <w:rPr>
          <w:sz w:val="28"/>
          <w:szCs w:val="28"/>
          <w:lang w:val="ky-KG"/>
        </w:rPr>
        <w:t>жылдырууга</w:t>
      </w:r>
      <w:r w:rsidR="00351585" w:rsidRPr="0043393F">
        <w:rPr>
          <w:sz w:val="28"/>
          <w:szCs w:val="28"/>
          <w:lang w:val="ky-KG"/>
        </w:rPr>
        <w:t xml:space="preserve"> адилет шарттар</w:t>
      </w:r>
      <w:r w:rsidR="00562CCE" w:rsidRPr="0043393F">
        <w:rPr>
          <w:sz w:val="28"/>
          <w:szCs w:val="28"/>
          <w:lang w:val="ky-KG"/>
        </w:rPr>
        <w:t>ды түзүп берет деп Жогорку сот эсептейт.</w:t>
      </w:r>
    </w:p>
    <w:p w:rsidR="0065062A" w:rsidRPr="0043393F" w:rsidRDefault="00007BCA" w:rsidP="00007BCA">
      <w:pPr>
        <w:pStyle w:val="21"/>
        <w:shd w:val="clear" w:color="auto" w:fill="auto"/>
        <w:tabs>
          <w:tab w:val="left" w:pos="0"/>
        </w:tabs>
        <w:spacing w:before="0" w:line="240" w:lineRule="auto"/>
        <w:ind w:right="20"/>
        <w:rPr>
          <w:sz w:val="28"/>
          <w:szCs w:val="28"/>
          <w:lang w:val="ky-KG"/>
        </w:rPr>
      </w:pPr>
      <w:r w:rsidRPr="0043393F">
        <w:rPr>
          <w:sz w:val="28"/>
          <w:szCs w:val="28"/>
          <w:lang w:val="ky-KG"/>
        </w:rPr>
        <w:tab/>
      </w:r>
      <w:r w:rsidR="0065062A" w:rsidRPr="0043393F">
        <w:rPr>
          <w:sz w:val="28"/>
          <w:szCs w:val="28"/>
          <w:lang w:val="ky-KG"/>
        </w:rPr>
        <w:t>Жогоруда</w:t>
      </w:r>
      <w:r w:rsidR="004D13C5" w:rsidRPr="0043393F">
        <w:rPr>
          <w:sz w:val="28"/>
          <w:szCs w:val="28"/>
          <w:lang w:val="ky-KG"/>
        </w:rPr>
        <w:t xml:space="preserve"> белгиленгендерге байланыштуу</w:t>
      </w:r>
      <w:r w:rsidR="0065062A" w:rsidRPr="0043393F">
        <w:rPr>
          <w:sz w:val="28"/>
          <w:szCs w:val="28"/>
          <w:lang w:val="ky-KG"/>
        </w:rPr>
        <w:t xml:space="preserve">, киргизилип жаткан </w:t>
      </w:r>
      <w:r w:rsidR="004D13C5" w:rsidRPr="0043393F">
        <w:rPr>
          <w:sz w:val="28"/>
          <w:szCs w:val="28"/>
          <w:lang w:val="ky-KG"/>
        </w:rPr>
        <w:t xml:space="preserve">конституциялык </w:t>
      </w:r>
      <w:r w:rsidR="0065062A" w:rsidRPr="0043393F">
        <w:rPr>
          <w:sz w:val="28"/>
          <w:szCs w:val="28"/>
          <w:lang w:val="ky-KG"/>
        </w:rPr>
        <w:t xml:space="preserve">Мыйзам долбоору менен </w:t>
      </w:r>
      <w:r w:rsidR="004D13C5" w:rsidRPr="0043393F">
        <w:rPr>
          <w:sz w:val="28"/>
          <w:szCs w:val="28"/>
          <w:lang w:val="ky-KG"/>
        </w:rPr>
        <w:t xml:space="preserve">жергиликтүү соттордун </w:t>
      </w:r>
      <w:r w:rsidR="0065062A" w:rsidRPr="0043393F">
        <w:rPr>
          <w:sz w:val="28"/>
          <w:szCs w:val="28"/>
          <w:lang w:val="ky-KG"/>
        </w:rPr>
        <w:t>судьялардын ишинин сапатын кесиптик баалоонун тартибин аныктоо сунушталат.</w:t>
      </w:r>
    </w:p>
    <w:p w:rsidR="00986A1D" w:rsidRPr="0043393F" w:rsidRDefault="00986A1D" w:rsidP="00986A1D">
      <w:pPr>
        <w:tabs>
          <w:tab w:val="left" w:pos="709"/>
          <w:tab w:val="left" w:pos="851"/>
          <w:tab w:val="left" w:pos="8222"/>
        </w:tabs>
        <w:ind w:firstLine="709"/>
        <w:jc w:val="both"/>
        <w:rPr>
          <w:rFonts w:ascii="Times New Roman" w:hAnsi="Times New Roman"/>
          <w:b/>
          <w:color w:val="000000" w:themeColor="text1"/>
          <w:sz w:val="28"/>
          <w:szCs w:val="28"/>
          <w:lang w:val="ky-KG"/>
        </w:rPr>
      </w:pPr>
      <w:r w:rsidRPr="0043393F">
        <w:rPr>
          <w:rFonts w:ascii="Times New Roman" w:eastAsia="Times New Roman" w:hAnsi="Times New Roman"/>
          <w:b/>
          <w:sz w:val="28"/>
          <w:szCs w:val="28"/>
          <w:lang w:val="ky-KG"/>
        </w:rPr>
        <w:t xml:space="preserve">3. </w:t>
      </w:r>
      <w:r w:rsidRPr="0043393F">
        <w:rPr>
          <w:rFonts w:ascii="Times New Roman" w:hAnsi="Times New Roman"/>
          <w:b/>
          <w:color w:val="000000" w:themeColor="text1"/>
          <w:sz w:val="28"/>
          <w:szCs w:val="28"/>
          <w:lang w:val="ky-KG"/>
        </w:rPr>
        <w:t>Болжолдуу социалдык, экономикалык, укуктук, укук</w:t>
      </w:r>
      <w:r w:rsidR="00D855D5" w:rsidRPr="0043393F">
        <w:rPr>
          <w:rFonts w:ascii="Times New Roman" w:hAnsi="Times New Roman"/>
          <w:b/>
          <w:color w:val="000000" w:themeColor="text1"/>
          <w:sz w:val="28"/>
          <w:szCs w:val="28"/>
          <w:lang w:val="ky-KG"/>
        </w:rPr>
        <w:t xml:space="preserve"> </w:t>
      </w:r>
      <w:r w:rsidRPr="0043393F">
        <w:rPr>
          <w:rFonts w:ascii="Times New Roman" w:hAnsi="Times New Roman"/>
          <w:b/>
          <w:color w:val="000000" w:themeColor="text1"/>
          <w:sz w:val="28"/>
          <w:szCs w:val="28"/>
          <w:lang w:val="ky-KG"/>
        </w:rPr>
        <w:t>коргоочулук, гендердик, экологиялык, коррупциялык кесепеттери</w:t>
      </w:r>
    </w:p>
    <w:p w:rsidR="00986A1D" w:rsidRPr="0043393F" w:rsidRDefault="00986A1D" w:rsidP="00986A1D">
      <w:pPr>
        <w:tabs>
          <w:tab w:val="left" w:pos="709"/>
          <w:tab w:val="left" w:pos="851"/>
          <w:tab w:val="left" w:pos="8222"/>
        </w:tabs>
        <w:ind w:firstLine="709"/>
        <w:jc w:val="both"/>
        <w:rPr>
          <w:rFonts w:ascii="Times New Roman" w:eastAsia="Times New Roman" w:hAnsi="Times New Roman"/>
          <w:sz w:val="28"/>
          <w:szCs w:val="28"/>
          <w:lang w:val="ky-KG"/>
        </w:rPr>
      </w:pPr>
      <w:r w:rsidRPr="0043393F">
        <w:rPr>
          <w:rFonts w:ascii="Times New Roman" w:hAnsi="Times New Roman"/>
          <w:color w:val="000000" w:themeColor="text1"/>
          <w:sz w:val="28"/>
          <w:szCs w:val="28"/>
          <w:lang w:val="ky-KG"/>
        </w:rPr>
        <w:t xml:space="preserve">Бул Кыргыз Республикасынын </w:t>
      </w:r>
      <w:r w:rsidR="0065062A" w:rsidRPr="0043393F">
        <w:rPr>
          <w:rFonts w:ascii="Times New Roman" w:hAnsi="Times New Roman"/>
          <w:color w:val="000000" w:themeColor="text1"/>
          <w:sz w:val="28"/>
          <w:szCs w:val="28"/>
          <w:lang w:val="ky-KG"/>
        </w:rPr>
        <w:t xml:space="preserve">конституциялык </w:t>
      </w:r>
      <w:r w:rsidRPr="0043393F">
        <w:rPr>
          <w:rFonts w:ascii="Times New Roman" w:hAnsi="Times New Roman"/>
          <w:color w:val="000000" w:themeColor="text1"/>
          <w:sz w:val="28"/>
          <w:szCs w:val="28"/>
          <w:lang w:val="ky-KG"/>
        </w:rPr>
        <w:t xml:space="preserve">Мыйзамынын долбоорун кабыл алуу терс, укуктук, укук коргоочулук, социалдык, экономикалык, коррупциялык, гендердик, экологиялык кесепеттерге алып келбейт. </w:t>
      </w:r>
    </w:p>
    <w:p w:rsidR="00986A1D" w:rsidRPr="0043393F" w:rsidRDefault="00986A1D" w:rsidP="00986A1D">
      <w:pPr>
        <w:ind w:firstLine="567"/>
        <w:jc w:val="both"/>
        <w:rPr>
          <w:rFonts w:ascii="Times New Roman" w:hAnsi="Times New Roman"/>
          <w:b/>
          <w:color w:val="000000" w:themeColor="text1"/>
          <w:sz w:val="28"/>
          <w:szCs w:val="28"/>
          <w:lang w:val="ky-KG"/>
        </w:rPr>
      </w:pPr>
      <w:r w:rsidRPr="0043393F">
        <w:rPr>
          <w:rFonts w:ascii="Times New Roman" w:hAnsi="Times New Roman"/>
          <w:b/>
          <w:color w:val="000000" w:themeColor="text1"/>
          <w:sz w:val="28"/>
          <w:szCs w:val="28"/>
          <w:lang w:val="ky-KG"/>
        </w:rPr>
        <w:t>4. Коомдук талкуулоонун жыйынтыгынын маалыматы</w:t>
      </w:r>
    </w:p>
    <w:p w:rsidR="00986A1D" w:rsidRPr="0043393F" w:rsidRDefault="00986A1D" w:rsidP="00986A1D">
      <w:pPr>
        <w:pStyle w:val="tkNazvanie"/>
        <w:spacing w:before="0" w:after="0" w:line="240" w:lineRule="auto"/>
        <w:ind w:left="0" w:right="0"/>
        <w:jc w:val="both"/>
        <w:rPr>
          <w:rFonts w:ascii="Times New Roman" w:hAnsi="Times New Roman" w:cs="Times New Roman"/>
          <w:b w:val="0"/>
          <w:sz w:val="28"/>
          <w:szCs w:val="28"/>
          <w:lang w:val="ky-KG"/>
        </w:rPr>
      </w:pPr>
      <w:r w:rsidRPr="0043393F">
        <w:rPr>
          <w:rFonts w:ascii="Times New Roman" w:hAnsi="Times New Roman" w:cs="Times New Roman"/>
          <w:b w:val="0"/>
          <w:sz w:val="28"/>
          <w:szCs w:val="28"/>
          <w:lang w:val="ky-KG"/>
        </w:rPr>
        <w:tab/>
        <w:t>«Кыргыз Республикасынын ченемдик укуктук актылары жөнүндө» Кыргыз Республикасынын Мыйзамынын 22-беренесине ылайык, бул долбоор коомдук талкууну талап кылбайт.</w:t>
      </w:r>
    </w:p>
    <w:p w:rsidR="00986A1D" w:rsidRPr="0043393F" w:rsidRDefault="00986A1D" w:rsidP="00986A1D">
      <w:pPr>
        <w:pStyle w:val="tkNazvanie"/>
        <w:spacing w:before="0" w:after="0" w:line="240" w:lineRule="auto"/>
        <w:ind w:left="0" w:right="0"/>
        <w:jc w:val="both"/>
        <w:rPr>
          <w:rFonts w:ascii="Times New Roman" w:hAnsi="Times New Roman"/>
          <w:b w:val="0"/>
          <w:color w:val="000000" w:themeColor="text1"/>
          <w:sz w:val="28"/>
          <w:szCs w:val="28"/>
          <w:lang w:val="ky-KG"/>
        </w:rPr>
      </w:pPr>
      <w:r w:rsidRPr="0043393F">
        <w:rPr>
          <w:rFonts w:ascii="Times New Roman" w:hAnsi="Times New Roman"/>
          <w:b w:val="0"/>
          <w:color w:val="000000" w:themeColor="text1"/>
          <w:sz w:val="28"/>
          <w:szCs w:val="28"/>
          <w:lang w:val="ky-KG"/>
        </w:rPr>
        <w:t xml:space="preserve"> </w:t>
      </w:r>
      <w:r w:rsidRPr="0043393F">
        <w:rPr>
          <w:rFonts w:ascii="Times New Roman" w:hAnsi="Times New Roman"/>
          <w:b w:val="0"/>
          <w:color w:val="000000" w:themeColor="text1"/>
          <w:sz w:val="28"/>
          <w:szCs w:val="28"/>
          <w:lang w:val="ky-KG"/>
        </w:rPr>
        <w:tab/>
      </w:r>
      <w:r w:rsidRPr="0043393F">
        <w:rPr>
          <w:rFonts w:ascii="Times New Roman" w:hAnsi="Times New Roman"/>
          <w:color w:val="000000" w:themeColor="text1"/>
          <w:sz w:val="28"/>
          <w:szCs w:val="28"/>
          <w:lang w:val="ky-KG"/>
        </w:rPr>
        <w:t>5. Мыйзамдарга туура келишинин анализи</w:t>
      </w:r>
    </w:p>
    <w:p w:rsidR="00986A1D" w:rsidRPr="0043393F" w:rsidRDefault="00986A1D" w:rsidP="00986A1D">
      <w:pPr>
        <w:ind w:firstLine="567"/>
        <w:jc w:val="both"/>
        <w:rPr>
          <w:rFonts w:ascii="Times New Roman" w:hAnsi="Times New Roman"/>
          <w:color w:val="000000" w:themeColor="text1"/>
          <w:sz w:val="28"/>
          <w:szCs w:val="28"/>
          <w:lang w:val="ky-KG"/>
        </w:rPr>
      </w:pPr>
      <w:r w:rsidRPr="0043393F">
        <w:rPr>
          <w:rFonts w:ascii="Times New Roman" w:hAnsi="Times New Roman"/>
          <w:color w:val="000000" w:themeColor="text1"/>
          <w:sz w:val="28"/>
          <w:szCs w:val="28"/>
          <w:lang w:val="ky-KG"/>
        </w:rPr>
        <w:t xml:space="preserve">Киргизилген Кыргыз Республикасынын </w:t>
      </w:r>
      <w:r w:rsidR="0065062A" w:rsidRPr="0043393F">
        <w:rPr>
          <w:rFonts w:ascii="Times New Roman" w:hAnsi="Times New Roman"/>
          <w:color w:val="000000" w:themeColor="text1"/>
          <w:sz w:val="28"/>
          <w:szCs w:val="28"/>
          <w:lang w:val="ky-KG"/>
        </w:rPr>
        <w:t xml:space="preserve">конституциялык </w:t>
      </w:r>
      <w:r w:rsidRPr="0043393F">
        <w:rPr>
          <w:rFonts w:ascii="Times New Roman" w:hAnsi="Times New Roman"/>
          <w:color w:val="000000" w:themeColor="text1"/>
          <w:sz w:val="28"/>
          <w:szCs w:val="28"/>
          <w:lang w:val="ky-KG"/>
        </w:rPr>
        <w:t>Мыйзамынын долбоору колдонуудагы мыйзамдардын нормаларына, ошондой эле Кыргыз Республикасы катышуучусу болуп саналган, белгиленген тартипте күчүнө кирген эл аралык келишимдерге карама-каршы келбейт.</w:t>
      </w:r>
    </w:p>
    <w:p w:rsidR="00986A1D" w:rsidRPr="0043393F" w:rsidRDefault="00986A1D" w:rsidP="00986A1D">
      <w:pPr>
        <w:ind w:firstLine="567"/>
        <w:jc w:val="both"/>
        <w:rPr>
          <w:rFonts w:ascii="Times New Roman" w:hAnsi="Times New Roman"/>
          <w:b/>
          <w:color w:val="000000" w:themeColor="text1"/>
          <w:sz w:val="28"/>
          <w:szCs w:val="28"/>
          <w:lang w:val="ky-KG"/>
        </w:rPr>
      </w:pPr>
      <w:r w:rsidRPr="0043393F">
        <w:rPr>
          <w:rFonts w:ascii="Times New Roman" w:hAnsi="Times New Roman"/>
          <w:b/>
          <w:color w:val="000000" w:themeColor="text1"/>
          <w:sz w:val="28"/>
          <w:szCs w:val="28"/>
          <w:lang w:val="ky-KG"/>
        </w:rPr>
        <w:lastRenderedPageBreak/>
        <w:t>6. Каржылоонун зарылчылыгы жөнүндө маалымат</w:t>
      </w:r>
    </w:p>
    <w:p w:rsidR="00986A1D" w:rsidRPr="0043393F" w:rsidRDefault="00986A1D" w:rsidP="00986A1D">
      <w:pPr>
        <w:ind w:firstLine="567"/>
        <w:jc w:val="both"/>
        <w:rPr>
          <w:rFonts w:ascii="Times New Roman" w:hAnsi="Times New Roman"/>
          <w:color w:val="000000" w:themeColor="text1"/>
          <w:sz w:val="28"/>
          <w:szCs w:val="28"/>
          <w:lang w:val="ky-KG"/>
        </w:rPr>
      </w:pPr>
      <w:r w:rsidRPr="0043393F">
        <w:rPr>
          <w:rFonts w:ascii="Times New Roman" w:hAnsi="Times New Roman"/>
          <w:color w:val="000000" w:themeColor="text1"/>
          <w:sz w:val="28"/>
          <w:szCs w:val="28"/>
          <w:lang w:val="ky-KG"/>
        </w:rPr>
        <w:t xml:space="preserve">Бул </w:t>
      </w:r>
      <w:r w:rsidR="004D13C5" w:rsidRPr="0043393F">
        <w:rPr>
          <w:rFonts w:ascii="Times New Roman" w:hAnsi="Times New Roman"/>
          <w:color w:val="000000" w:themeColor="text1"/>
          <w:sz w:val="28"/>
          <w:szCs w:val="28"/>
          <w:lang w:val="ky-KG"/>
        </w:rPr>
        <w:t xml:space="preserve">конституциялык </w:t>
      </w:r>
      <w:r w:rsidR="00FE0CAA" w:rsidRPr="0043393F">
        <w:rPr>
          <w:rFonts w:ascii="Times New Roman" w:hAnsi="Times New Roman"/>
          <w:color w:val="000000" w:themeColor="text1"/>
          <w:sz w:val="28"/>
          <w:szCs w:val="28"/>
          <w:lang w:val="ky-KG"/>
        </w:rPr>
        <w:t>М</w:t>
      </w:r>
      <w:r w:rsidRPr="0043393F">
        <w:rPr>
          <w:rFonts w:ascii="Times New Roman" w:hAnsi="Times New Roman"/>
          <w:color w:val="000000" w:themeColor="text1"/>
          <w:sz w:val="28"/>
          <w:szCs w:val="28"/>
          <w:lang w:val="ky-KG"/>
        </w:rPr>
        <w:t>ыйзам долбоорун кабыл алуу республикалык бюджеттен кошумча каржылык чыгымдарды талап кылбайт.</w:t>
      </w:r>
    </w:p>
    <w:p w:rsidR="00986A1D" w:rsidRPr="0043393F" w:rsidRDefault="00986A1D" w:rsidP="00986A1D">
      <w:pPr>
        <w:ind w:firstLine="567"/>
        <w:jc w:val="both"/>
        <w:rPr>
          <w:rFonts w:ascii="Times New Roman" w:hAnsi="Times New Roman"/>
          <w:b/>
          <w:color w:val="000000" w:themeColor="text1"/>
          <w:sz w:val="28"/>
          <w:szCs w:val="28"/>
          <w:lang w:val="ky-KG"/>
        </w:rPr>
      </w:pPr>
      <w:r w:rsidRPr="0043393F">
        <w:rPr>
          <w:rFonts w:ascii="Times New Roman" w:hAnsi="Times New Roman"/>
          <w:b/>
          <w:color w:val="000000" w:themeColor="text1"/>
          <w:sz w:val="28"/>
          <w:szCs w:val="28"/>
          <w:lang w:val="ky-KG"/>
        </w:rPr>
        <w:t>7. Регулятивдик анализди талдоо тууралуу маалымат</w:t>
      </w:r>
    </w:p>
    <w:p w:rsidR="00986A1D" w:rsidRPr="0043393F" w:rsidRDefault="00986A1D" w:rsidP="00986A1D">
      <w:pPr>
        <w:ind w:firstLine="567"/>
        <w:jc w:val="both"/>
        <w:rPr>
          <w:rFonts w:ascii="Times New Roman" w:hAnsi="Times New Roman"/>
          <w:color w:val="000000" w:themeColor="text1"/>
          <w:sz w:val="28"/>
          <w:szCs w:val="28"/>
          <w:lang w:val="ky-KG"/>
        </w:rPr>
      </w:pPr>
      <w:r w:rsidRPr="0043393F">
        <w:rPr>
          <w:rFonts w:ascii="Times New Roman" w:hAnsi="Times New Roman"/>
          <w:color w:val="000000" w:themeColor="text1"/>
          <w:sz w:val="28"/>
          <w:szCs w:val="28"/>
          <w:lang w:val="ky-KG"/>
        </w:rPr>
        <w:t xml:space="preserve">Сунушталган </w:t>
      </w:r>
      <w:r w:rsidR="004D13C5" w:rsidRPr="0043393F">
        <w:rPr>
          <w:rFonts w:ascii="Times New Roman" w:hAnsi="Times New Roman"/>
          <w:color w:val="000000" w:themeColor="text1"/>
          <w:sz w:val="28"/>
          <w:szCs w:val="28"/>
          <w:lang w:val="ky-KG"/>
        </w:rPr>
        <w:t xml:space="preserve">конституциялык </w:t>
      </w:r>
      <w:r w:rsidR="00FE0CAA" w:rsidRPr="0043393F">
        <w:rPr>
          <w:rFonts w:ascii="Times New Roman" w:hAnsi="Times New Roman"/>
          <w:color w:val="000000" w:themeColor="text1"/>
          <w:sz w:val="28"/>
          <w:szCs w:val="28"/>
          <w:lang w:val="ky-KG"/>
        </w:rPr>
        <w:t>М</w:t>
      </w:r>
      <w:r w:rsidRPr="0043393F">
        <w:rPr>
          <w:rFonts w:ascii="Times New Roman" w:hAnsi="Times New Roman"/>
          <w:color w:val="000000" w:themeColor="text1"/>
          <w:sz w:val="28"/>
          <w:szCs w:val="28"/>
          <w:lang w:val="ky-KG"/>
        </w:rPr>
        <w:t>ыйзам долбоору жөнгө салуучу таасирди талдоону талап кылбайт, анткени ал ишкердикти жөнгө салууга багытталган эмес.</w:t>
      </w:r>
    </w:p>
    <w:p w:rsidR="00A9687E" w:rsidRPr="0043393F" w:rsidRDefault="00A9687E" w:rsidP="00986A1D">
      <w:pPr>
        <w:ind w:firstLine="567"/>
        <w:jc w:val="both"/>
        <w:rPr>
          <w:rFonts w:ascii="Times New Roman" w:hAnsi="Times New Roman"/>
          <w:color w:val="000000" w:themeColor="text1"/>
          <w:sz w:val="28"/>
          <w:szCs w:val="28"/>
          <w:lang w:val="ky-KG"/>
        </w:rPr>
      </w:pPr>
    </w:p>
    <w:p w:rsidR="00645119" w:rsidRPr="0043393F" w:rsidRDefault="00645119" w:rsidP="00986A1D">
      <w:pPr>
        <w:ind w:firstLine="567"/>
        <w:jc w:val="both"/>
        <w:rPr>
          <w:rFonts w:ascii="Times New Roman" w:hAnsi="Times New Roman"/>
          <w:color w:val="000000" w:themeColor="text1"/>
          <w:sz w:val="28"/>
          <w:szCs w:val="28"/>
          <w:lang w:val="ky-KG"/>
        </w:rPr>
      </w:pPr>
    </w:p>
    <w:p w:rsidR="00B71BAE" w:rsidRPr="0043393F" w:rsidRDefault="00B71BAE" w:rsidP="00B71BAE">
      <w:pPr>
        <w:jc w:val="both"/>
        <w:rPr>
          <w:rFonts w:ascii="Times New Roman" w:hAnsi="Times New Roman" w:cs="Times New Roman"/>
          <w:b/>
          <w:color w:val="000000" w:themeColor="text1"/>
          <w:sz w:val="28"/>
          <w:szCs w:val="28"/>
          <w:lang w:val="ky-KG"/>
        </w:rPr>
      </w:pPr>
      <w:r w:rsidRPr="0043393F">
        <w:rPr>
          <w:rFonts w:ascii="Times New Roman" w:hAnsi="Times New Roman" w:cs="Times New Roman"/>
          <w:b/>
          <w:color w:val="000000" w:themeColor="text1"/>
          <w:sz w:val="28"/>
          <w:szCs w:val="28"/>
          <w:lang w:val="ky-KG"/>
        </w:rPr>
        <w:t>Кыргыз Республикасынын</w:t>
      </w:r>
    </w:p>
    <w:p w:rsidR="0065062A" w:rsidRPr="0043393F" w:rsidRDefault="00B71BAE" w:rsidP="00B71BAE">
      <w:pPr>
        <w:jc w:val="both"/>
        <w:rPr>
          <w:rFonts w:ascii="Times New Roman" w:hAnsi="Times New Roman" w:cs="Times New Roman"/>
          <w:b/>
          <w:sz w:val="28"/>
          <w:szCs w:val="28"/>
          <w:lang w:val="ky-KG"/>
        </w:rPr>
      </w:pPr>
      <w:r w:rsidRPr="0043393F">
        <w:rPr>
          <w:rFonts w:ascii="Times New Roman" w:hAnsi="Times New Roman" w:cs="Times New Roman"/>
          <w:b/>
          <w:color w:val="000000" w:themeColor="text1"/>
          <w:sz w:val="28"/>
          <w:szCs w:val="28"/>
          <w:lang w:val="ky-KG"/>
        </w:rPr>
        <w:t>Жогорку сотунун т</w:t>
      </w:r>
      <w:r w:rsidR="00A9687E" w:rsidRPr="0043393F">
        <w:rPr>
          <w:rFonts w:ascii="Times New Roman" w:hAnsi="Times New Roman" w:cs="Times New Roman"/>
          <w:b/>
          <w:sz w:val="28"/>
          <w:szCs w:val="28"/>
          <w:lang w:val="ky-KG"/>
        </w:rPr>
        <w:t>өрага</w:t>
      </w:r>
      <w:r w:rsidRPr="0043393F">
        <w:rPr>
          <w:rFonts w:ascii="Times New Roman" w:hAnsi="Times New Roman" w:cs="Times New Roman"/>
          <w:b/>
          <w:sz w:val="28"/>
          <w:szCs w:val="28"/>
          <w:lang w:val="ky-KG"/>
        </w:rPr>
        <w:t xml:space="preserve">сы </w:t>
      </w:r>
      <w:r w:rsidR="00A9687E" w:rsidRPr="0043393F">
        <w:rPr>
          <w:rFonts w:ascii="Times New Roman" w:hAnsi="Times New Roman" w:cs="Times New Roman"/>
          <w:b/>
          <w:sz w:val="28"/>
          <w:szCs w:val="28"/>
          <w:lang w:val="ky-KG"/>
        </w:rPr>
        <w:tab/>
      </w:r>
      <w:r w:rsidR="00A9687E" w:rsidRPr="0043393F">
        <w:rPr>
          <w:rFonts w:ascii="Times New Roman" w:hAnsi="Times New Roman" w:cs="Times New Roman"/>
          <w:b/>
          <w:sz w:val="28"/>
          <w:szCs w:val="28"/>
          <w:lang w:val="ky-KG"/>
        </w:rPr>
        <w:tab/>
      </w:r>
      <w:r w:rsidR="00A9687E" w:rsidRPr="0043393F">
        <w:rPr>
          <w:rFonts w:ascii="Times New Roman" w:hAnsi="Times New Roman" w:cs="Times New Roman"/>
          <w:b/>
          <w:sz w:val="28"/>
          <w:szCs w:val="28"/>
          <w:lang w:val="ky-KG"/>
        </w:rPr>
        <w:tab/>
      </w:r>
      <w:r w:rsidR="00A9687E" w:rsidRPr="0043393F">
        <w:rPr>
          <w:rFonts w:ascii="Times New Roman" w:hAnsi="Times New Roman" w:cs="Times New Roman"/>
          <w:b/>
          <w:sz w:val="28"/>
          <w:szCs w:val="28"/>
          <w:lang w:val="ky-KG"/>
        </w:rPr>
        <w:tab/>
      </w:r>
      <w:r w:rsidR="00A9687E" w:rsidRPr="0043393F">
        <w:rPr>
          <w:rFonts w:ascii="Times New Roman" w:hAnsi="Times New Roman" w:cs="Times New Roman"/>
          <w:b/>
          <w:sz w:val="28"/>
          <w:szCs w:val="28"/>
          <w:lang w:val="ky-KG"/>
        </w:rPr>
        <w:tab/>
      </w:r>
      <w:r w:rsidRPr="0043393F">
        <w:rPr>
          <w:rFonts w:ascii="Times New Roman" w:hAnsi="Times New Roman" w:cs="Times New Roman"/>
          <w:b/>
          <w:sz w:val="28"/>
          <w:szCs w:val="28"/>
          <w:lang w:val="ky-KG"/>
        </w:rPr>
        <w:tab/>
      </w:r>
      <w:r w:rsidR="00A9687E" w:rsidRPr="0043393F">
        <w:rPr>
          <w:rFonts w:ascii="Times New Roman" w:hAnsi="Times New Roman" w:cs="Times New Roman"/>
          <w:b/>
          <w:sz w:val="28"/>
          <w:szCs w:val="28"/>
          <w:lang w:val="ky-KG"/>
        </w:rPr>
        <w:t>З. Базарбеков</w:t>
      </w:r>
    </w:p>
    <w:sectPr w:rsidR="0065062A" w:rsidRPr="004339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FBB"/>
    <w:multiLevelType w:val="hybridMultilevel"/>
    <w:tmpl w:val="C728E4DE"/>
    <w:lvl w:ilvl="0" w:tplc="4100230C">
      <w:start w:val="4"/>
      <w:numFmt w:val="decimal"/>
      <w:lvlText w:val="%1."/>
      <w:lvlJc w:val="left"/>
      <w:pPr>
        <w:ind w:left="926" w:hanging="360"/>
      </w:pPr>
    </w:lvl>
    <w:lvl w:ilvl="1" w:tplc="04190019">
      <w:start w:val="1"/>
      <w:numFmt w:val="lowerLetter"/>
      <w:lvlText w:val="%2."/>
      <w:lvlJc w:val="left"/>
      <w:pPr>
        <w:ind w:left="1646" w:hanging="360"/>
      </w:pPr>
    </w:lvl>
    <w:lvl w:ilvl="2" w:tplc="0419001B">
      <w:start w:val="1"/>
      <w:numFmt w:val="lowerRoman"/>
      <w:lvlText w:val="%3."/>
      <w:lvlJc w:val="right"/>
      <w:pPr>
        <w:ind w:left="2366" w:hanging="180"/>
      </w:pPr>
    </w:lvl>
    <w:lvl w:ilvl="3" w:tplc="0419000F">
      <w:start w:val="1"/>
      <w:numFmt w:val="decimal"/>
      <w:lvlText w:val="%4."/>
      <w:lvlJc w:val="left"/>
      <w:pPr>
        <w:ind w:left="3086" w:hanging="360"/>
      </w:pPr>
    </w:lvl>
    <w:lvl w:ilvl="4" w:tplc="04190019">
      <w:start w:val="1"/>
      <w:numFmt w:val="lowerLetter"/>
      <w:lvlText w:val="%5."/>
      <w:lvlJc w:val="left"/>
      <w:pPr>
        <w:ind w:left="3806" w:hanging="360"/>
      </w:pPr>
    </w:lvl>
    <w:lvl w:ilvl="5" w:tplc="0419001B">
      <w:start w:val="1"/>
      <w:numFmt w:val="lowerRoman"/>
      <w:lvlText w:val="%6."/>
      <w:lvlJc w:val="right"/>
      <w:pPr>
        <w:ind w:left="4526" w:hanging="180"/>
      </w:pPr>
    </w:lvl>
    <w:lvl w:ilvl="6" w:tplc="0419000F">
      <w:start w:val="1"/>
      <w:numFmt w:val="decimal"/>
      <w:lvlText w:val="%7."/>
      <w:lvlJc w:val="left"/>
      <w:pPr>
        <w:ind w:left="5246" w:hanging="360"/>
      </w:pPr>
    </w:lvl>
    <w:lvl w:ilvl="7" w:tplc="04190019">
      <w:start w:val="1"/>
      <w:numFmt w:val="lowerLetter"/>
      <w:lvlText w:val="%8."/>
      <w:lvlJc w:val="left"/>
      <w:pPr>
        <w:ind w:left="5966" w:hanging="360"/>
      </w:pPr>
    </w:lvl>
    <w:lvl w:ilvl="8" w:tplc="0419001B">
      <w:start w:val="1"/>
      <w:numFmt w:val="lowerRoman"/>
      <w:lvlText w:val="%9."/>
      <w:lvlJc w:val="right"/>
      <w:pPr>
        <w:ind w:left="6686" w:hanging="180"/>
      </w:pPr>
    </w:lvl>
  </w:abstractNum>
  <w:abstractNum w:abstractNumId="1">
    <w:nsid w:val="655C3AB0"/>
    <w:multiLevelType w:val="hybridMultilevel"/>
    <w:tmpl w:val="410AA390"/>
    <w:lvl w:ilvl="0" w:tplc="5124454E">
      <w:start w:val="1"/>
      <w:numFmt w:val="decimal"/>
      <w:lvlText w:val="%1."/>
      <w:lvlJc w:val="left"/>
      <w:pPr>
        <w:ind w:left="1060" w:hanging="360"/>
      </w:pPr>
      <w:rPr>
        <w:lang w:val="ky-KG"/>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1D"/>
    <w:rsid w:val="00007BCA"/>
    <w:rsid w:val="000268E2"/>
    <w:rsid w:val="0004279F"/>
    <w:rsid w:val="000B4E4E"/>
    <w:rsid w:val="000C165D"/>
    <w:rsid w:val="00110463"/>
    <w:rsid w:val="00180292"/>
    <w:rsid w:val="00181084"/>
    <w:rsid w:val="001D2783"/>
    <w:rsid w:val="001F1DA5"/>
    <w:rsid w:val="002926D4"/>
    <w:rsid w:val="002A4643"/>
    <w:rsid w:val="002C66EE"/>
    <w:rsid w:val="002E1FF4"/>
    <w:rsid w:val="0033292F"/>
    <w:rsid w:val="00351585"/>
    <w:rsid w:val="003903E6"/>
    <w:rsid w:val="003D2E08"/>
    <w:rsid w:val="003F2A9E"/>
    <w:rsid w:val="00401370"/>
    <w:rsid w:val="00413B90"/>
    <w:rsid w:val="0043074C"/>
    <w:rsid w:val="0043393F"/>
    <w:rsid w:val="00452160"/>
    <w:rsid w:val="004C58A9"/>
    <w:rsid w:val="004D13C5"/>
    <w:rsid w:val="004E46D6"/>
    <w:rsid w:val="004F4491"/>
    <w:rsid w:val="00500289"/>
    <w:rsid w:val="00510CF1"/>
    <w:rsid w:val="005163B6"/>
    <w:rsid w:val="00522DA9"/>
    <w:rsid w:val="0055162C"/>
    <w:rsid w:val="0055677F"/>
    <w:rsid w:val="00561227"/>
    <w:rsid w:val="00562CCE"/>
    <w:rsid w:val="00583179"/>
    <w:rsid w:val="005C59B6"/>
    <w:rsid w:val="005F1703"/>
    <w:rsid w:val="005F2CFB"/>
    <w:rsid w:val="0060460F"/>
    <w:rsid w:val="006349D1"/>
    <w:rsid w:val="00645119"/>
    <w:rsid w:val="0065062A"/>
    <w:rsid w:val="00682ADA"/>
    <w:rsid w:val="006958E7"/>
    <w:rsid w:val="00707118"/>
    <w:rsid w:val="00734B7D"/>
    <w:rsid w:val="00760FE6"/>
    <w:rsid w:val="00785FDD"/>
    <w:rsid w:val="007E0FC2"/>
    <w:rsid w:val="008500ED"/>
    <w:rsid w:val="00891D09"/>
    <w:rsid w:val="008A3C08"/>
    <w:rsid w:val="008B1229"/>
    <w:rsid w:val="00904990"/>
    <w:rsid w:val="0091624F"/>
    <w:rsid w:val="00936B13"/>
    <w:rsid w:val="00963436"/>
    <w:rsid w:val="009778FB"/>
    <w:rsid w:val="00986A1D"/>
    <w:rsid w:val="009B56E2"/>
    <w:rsid w:val="009F65EF"/>
    <w:rsid w:val="00A629AA"/>
    <w:rsid w:val="00A9687E"/>
    <w:rsid w:val="00AB7F5D"/>
    <w:rsid w:val="00B01DC6"/>
    <w:rsid w:val="00B43862"/>
    <w:rsid w:val="00B43C63"/>
    <w:rsid w:val="00B441AA"/>
    <w:rsid w:val="00B52118"/>
    <w:rsid w:val="00B5602D"/>
    <w:rsid w:val="00B601D0"/>
    <w:rsid w:val="00B71BAE"/>
    <w:rsid w:val="00BC3FB7"/>
    <w:rsid w:val="00BC43FC"/>
    <w:rsid w:val="00BE666F"/>
    <w:rsid w:val="00C14AF3"/>
    <w:rsid w:val="00C32812"/>
    <w:rsid w:val="00C47428"/>
    <w:rsid w:val="00C82F62"/>
    <w:rsid w:val="00CF33B2"/>
    <w:rsid w:val="00D16102"/>
    <w:rsid w:val="00D23F96"/>
    <w:rsid w:val="00D650B8"/>
    <w:rsid w:val="00D8235D"/>
    <w:rsid w:val="00D855D5"/>
    <w:rsid w:val="00D87A66"/>
    <w:rsid w:val="00DD004A"/>
    <w:rsid w:val="00DD5A51"/>
    <w:rsid w:val="00EA05D3"/>
    <w:rsid w:val="00EE4569"/>
    <w:rsid w:val="00F3091D"/>
    <w:rsid w:val="00F30F79"/>
    <w:rsid w:val="00F550C9"/>
    <w:rsid w:val="00FB052A"/>
    <w:rsid w:val="00FE0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A1D"/>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A1D"/>
    <w:pPr>
      <w:widowControl/>
      <w:ind w:left="720"/>
      <w:contextualSpacing/>
    </w:pPr>
    <w:rPr>
      <w:rFonts w:ascii="Times New Roman" w:eastAsia="Times New Roman" w:hAnsi="Times New Roman" w:cs="Times New Roman"/>
      <w:color w:val="auto"/>
    </w:rPr>
  </w:style>
  <w:style w:type="character" w:customStyle="1" w:styleId="2">
    <w:name w:val="Основной текст (2)_"/>
    <w:basedOn w:val="a0"/>
    <w:link w:val="20"/>
    <w:locked/>
    <w:rsid w:val="00986A1D"/>
    <w:rPr>
      <w:rFonts w:ascii="Times New Roman" w:eastAsia="Times New Roman" w:hAnsi="Times New Roman" w:cs="Times New Roman"/>
      <w:b/>
      <w:bCs/>
      <w:sz w:val="27"/>
      <w:szCs w:val="27"/>
      <w:shd w:val="clear" w:color="auto" w:fill="FFFFFF"/>
    </w:rPr>
  </w:style>
  <w:style w:type="paragraph" w:customStyle="1" w:styleId="20">
    <w:name w:val="Основной текст (2)"/>
    <w:basedOn w:val="a"/>
    <w:link w:val="2"/>
    <w:rsid w:val="00986A1D"/>
    <w:pPr>
      <w:shd w:val="clear" w:color="auto" w:fill="FFFFFF"/>
      <w:spacing w:line="322" w:lineRule="exact"/>
      <w:jc w:val="center"/>
    </w:pPr>
    <w:rPr>
      <w:rFonts w:ascii="Times New Roman" w:eastAsia="Times New Roman" w:hAnsi="Times New Roman" w:cs="Times New Roman"/>
      <w:b/>
      <w:bCs/>
      <w:color w:val="auto"/>
      <w:sz w:val="27"/>
      <w:szCs w:val="27"/>
      <w:lang w:eastAsia="en-US"/>
    </w:rPr>
  </w:style>
  <w:style w:type="character" w:customStyle="1" w:styleId="a4">
    <w:name w:val="Основной текст_"/>
    <w:basedOn w:val="a0"/>
    <w:link w:val="21"/>
    <w:locked/>
    <w:rsid w:val="00986A1D"/>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4"/>
    <w:rsid w:val="00986A1D"/>
    <w:pPr>
      <w:shd w:val="clear" w:color="auto" w:fill="FFFFFF"/>
      <w:spacing w:before="300" w:line="322" w:lineRule="exact"/>
      <w:jc w:val="both"/>
    </w:pPr>
    <w:rPr>
      <w:rFonts w:ascii="Times New Roman" w:eastAsia="Times New Roman" w:hAnsi="Times New Roman" w:cs="Times New Roman"/>
      <w:color w:val="auto"/>
      <w:sz w:val="27"/>
      <w:szCs w:val="27"/>
      <w:lang w:eastAsia="en-US"/>
    </w:rPr>
  </w:style>
  <w:style w:type="paragraph" w:customStyle="1" w:styleId="a5">
    <w:name w:val="Реквизит"/>
    <w:basedOn w:val="a"/>
    <w:rsid w:val="00986A1D"/>
    <w:pPr>
      <w:widowControl/>
      <w:spacing w:after="240"/>
    </w:pPr>
    <w:rPr>
      <w:rFonts w:ascii="Arial" w:eastAsiaTheme="minorEastAsia" w:hAnsi="Arial" w:cs="Arial"/>
      <w:color w:val="auto"/>
    </w:rPr>
  </w:style>
  <w:style w:type="paragraph" w:customStyle="1" w:styleId="tkTekst">
    <w:name w:val="_Текст обычный (tkTekst)"/>
    <w:basedOn w:val="a"/>
    <w:rsid w:val="00986A1D"/>
    <w:pPr>
      <w:widowControl/>
      <w:spacing w:after="60" w:line="276" w:lineRule="auto"/>
      <w:ind w:firstLine="567"/>
      <w:jc w:val="both"/>
    </w:pPr>
    <w:rPr>
      <w:rFonts w:ascii="Arial" w:eastAsia="Times New Roman" w:hAnsi="Arial" w:cs="Arial"/>
      <w:color w:val="auto"/>
      <w:sz w:val="20"/>
      <w:szCs w:val="20"/>
    </w:rPr>
  </w:style>
  <w:style w:type="paragraph" w:customStyle="1" w:styleId="Default">
    <w:name w:val="Default"/>
    <w:rsid w:val="00986A1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kNazvanie">
    <w:name w:val="_Название (tkNazvanie)"/>
    <w:basedOn w:val="a"/>
    <w:rsid w:val="00986A1D"/>
    <w:pPr>
      <w:widowControl/>
      <w:spacing w:before="400" w:after="400" w:line="276" w:lineRule="auto"/>
      <w:ind w:left="1134" w:right="1134"/>
      <w:jc w:val="center"/>
    </w:pPr>
    <w:rPr>
      <w:rFonts w:ascii="Arial" w:eastAsia="Times New Roman" w:hAnsi="Arial" w:cs="Arial"/>
      <w:b/>
      <w:bCs/>
      <w:color w:val="auto"/>
    </w:rPr>
  </w:style>
  <w:style w:type="paragraph" w:styleId="a6">
    <w:name w:val="Balloon Text"/>
    <w:basedOn w:val="a"/>
    <w:link w:val="a7"/>
    <w:uiPriority w:val="99"/>
    <w:semiHidden/>
    <w:unhideWhenUsed/>
    <w:rsid w:val="00B52118"/>
    <w:rPr>
      <w:rFonts w:ascii="Tahoma" w:hAnsi="Tahoma" w:cs="Tahoma"/>
      <w:sz w:val="16"/>
      <w:szCs w:val="16"/>
    </w:rPr>
  </w:style>
  <w:style w:type="character" w:customStyle="1" w:styleId="a7">
    <w:name w:val="Текст выноски Знак"/>
    <w:basedOn w:val="a0"/>
    <w:link w:val="a6"/>
    <w:uiPriority w:val="99"/>
    <w:semiHidden/>
    <w:rsid w:val="00B52118"/>
    <w:rPr>
      <w:rFonts w:ascii="Tahoma" w:eastAsia="Courier New"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A1D"/>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A1D"/>
    <w:pPr>
      <w:widowControl/>
      <w:ind w:left="720"/>
      <w:contextualSpacing/>
    </w:pPr>
    <w:rPr>
      <w:rFonts w:ascii="Times New Roman" w:eastAsia="Times New Roman" w:hAnsi="Times New Roman" w:cs="Times New Roman"/>
      <w:color w:val="auto"/>
    </w:rPr>
  </w:style>
  <w:style w:type="character" w:customStyle="1" w:styleId="2">
    <w:name w:val="Основной текст (2)_"/>
    <w:basedOn w:val="a0"/>
    <w:link w:val="20"/>
    <w:locked/>
    <w:rsid w:val="00986A1D"/>
    <w:rPr>
      <w:rFonts w:ascii="Times New Roman" w:eastAsia="Times New Roman" w:hAnsi="Times New Roman" w:cs="Times New Roman"/>
      <w:b/>
      <w:bCs/>
      <w:sz w:val="27"/>
      <w:szCs w:val="27"/>
      <w:shd w:val="clear" w:color="auto" w:fill="FFFFFF"/>
    </w:rPr>
  </w:style>
  <w:style w:type="paragraph" w:customStyle="1" w:styleId="20">
    <w:name w:val="Основной текст (2)"/>
    <w:basedOn w:val="a"/>
    <w:link w:val="2"/>
    <w:rsid w:val="00986A1D"/>
    <w:pPr>
      <w:shd w:val="clear" w:color="auto" w:fill="FFFFFF"/>
      <w:spacing w:line="322" w:lineRule="exact"/>
      <w:jc w:val="center"/>
    </w:pPr>
    <w:rPr>
      <w:rFonts w:ascii="Times New Roman" w:eastAsia="Times New Roman" w:hAnsi="Times New Roman" w:cs="Times New Roman"/>
      <w:b/>
      <w:bCs/>
      <w:color w:val="auto"/>
      <w:sz w:val="27"/>
      <w:szCs w:val="27"/>
      <w:lang w:eastAsia="en-US"/>
    </w:rPr>
  </w:style>
  <w:style w:type="character" w:customStyle="1" w:styleId="a4">
    <w:name w:val="Основной текст_"/>
    <w:basedOn w:val="a0"/>
    <w:link w:val="21"/>
    <w:locked/>
    <w:rsid w:val="00986A1D"/>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4"/>
    <w:rsid w:val="00986A1D"/>
    <w:pPr>
      <w:shd w:val="clear" w:color="auto" w:fill="FFFFFF"/>
      <w:spacing w:before="300" w:line="322" w:lineRule="exact"/>
      <w:jc w:val="both"/>
    </w:pPr>
    <w:rPr>
      <w:rFonts w:ascii="Times New Roman" w:eastAsia="Times New Roman" w:hAnsi="Times New Roman" w:cs="Times New Roman"/>
      <w:color w:val="auto"/>
      <w:sz w:val="27"/>
      <w:szCs w:val="27"/>
      <w:lang w:eastAsia="en-US"/>
    </w:rPr>
  </w:style>
  <w:style w:type="paragraph" w:customStyle="1" w:styleId="a5">
    <w:name w:val="Реквизит"/>
    <w:basedOn w:val="a"/>
    <w:rsid w:val="00986A1D"/>
    <w:pPr>
      <w:widowControl/>
      <w:spacing w:after="240"/>
    </w:pPr>
    <w:rPr>
      <w:rFonts w:ascii="Arial" w:eastAsiaTheme="minorEastAsia" w:hAnsi="Arial" w:cs="Arial"/>
      <w:color w:val="auto"/>
    </w:rPr>
  </w:style>
  <w:style w:type="paragraph" w:customStyle="1" w:styleId="tkTekst">
    <w:name w:val="_Текст обычный (tkTekst)"/>
    <w:basedOn w:val="a"/>
    <w:rsid w:val="00986A1D"/>
    <w:pPr>
      <w:widowControl/>
      <w:spacing w:after="60" w:line="276" w:lineRule="auto"/>
      <w:ind w:firstLine="567"/>
      <w:jc w:val="both"/>
    </w:pPr>
    <w:rPr>
      <w:rFonts w:ascii="Arial" w:eastAsia="Times New Roman" w:hAnsi="Arial" w:cs="Arial"/>
      <w:color w:val="auto"/>
      <w:sz w:val="20"/>
      <w:szCs w:val="20"/>
    </w:rPr>
  </w:style>
  <w:style w:type="paragraph" w:customStyle="1" w:styleId="Default">
    <w:name w:val="Default"/>
    <w:rsid w:val="00986A1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kNazvanie">
    <w:name w:val="_Название (tkNazvanie)"/>
    <w:basedOn w:val="a"/>
    <w:rsid w:val="00986A1D"/>
    <w:pPr>
      <w:widowControl/>
      <w:spacing w:before="400" w:after="400" w:line="276" w:lineRule="auto"/>
      <w:ind w:left="1134" w:right="1134"/>
      <w:jc w:val="center"/>
    </w:pPr>
    <w:rPr>
      <w:rFonts w:ascii="Arial" w:eastAsia="Times New Roman" w:hAnsi="Arial" w:cs="Arial"/>
      <w:b/>
      <w:bCs/>
      <w:color w:val="auto"/>
    </w:rPr>
  </w:style>
  <w:style w:type="paragraph" w:styleId="a6">
    <w:name w:val="Balloon Text"/>
    <w:basedOn w:val="a"/>
    <w:link w:val="a7"/>
    <w:uiPriority w:val="99"/>
    <w:semiHidden/>
    <w:unhideWhenUsed/>
    <w:rsid w:val="00B52118"/>
    <w:rPr>
      <w:rFonts w:ascii="Tahoma" w:hAnsi="Tahoma" w:cs="Tahoma"/>
      <w:sz w:val="16"/>
      <w:szCs w:val="16"/>
    </w:rPr>
  </w:style>
  <w:style w:type="character" w:customStyle="1" w:styleId="a7">
    <w:name w:val="Текст выноски Знак"/>
    <w:basedOn w:val="a0"/>
    <w:link w:val="a6"/>
    <w:uiPriority w:val="99"/>
    <w:semiHidden/>
    <w:rsid w:val="00B52118"/>
    <w:rPr>
      <w:rFonts w:ascii="Tahoma" w:eastAsia="Courier New"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773</Words>
  <Characters>4411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Тургунбаева Раушанай Куттубаевна</dc:creator>
  <cp:lastModifiedBy>Тургунбаева Раушанай Куттубаевна</cp:lastModifiedBy>
  <cp:revision>93</cp:revision>
  <cp:lastPrinted>2023-03-25T04:10:00Z</cp:lastPrinted>
  <dcterms:created xsi:type="dcterms:W3CDTF">2023-02-09T05:34:00Z</dcterms:created>
  <dcterms:modified xsi:type="dcterms:W3CDTF">2023-03-25T04:10:00Z</dcterms:modified>
</cp:coreProperties>
</file>