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91" w:rsidRDefault="003C6C91">
      <w:r>
        <w:t xml:space="preserve">РЕГЛАМЕНТ Верховного суда Кыргызской Республики (принят постановлением Пленума Верховного суда </w:t>
      </w:r>
      <w:proofErr w:type="gramStart"/>
      <w:r>
        <w:t>КР</w:t>
      </w:r>
      <w:proofErr w:type="gramEnd"/>
      <w:r>
        <w:t xml:space="preserve"> от 22 апреля 2022 года N 10)</w:t>
      </w:r>
    </w:p>
    <w:p w:rsidR="003C6C91" w:rsidRDefault="003C6C91"/>
    <w:p w:rsidR="003C6C91" w:rsidRDefault="003C6C91" w:rsidP="003C6C91">
      <w:pPr>
        <w:pStyle w:val="tkNazvanie"/>
      </w:pPr>
      <w:r>
        <w:t>РЕГЛАМЕНТ</w:t>
      </w:r>
      <w:r>
        <w:br/>
        <w:t>Верховного суда Кыргызской Республики</w:t>
      </w:r>
    </w:p>
    <w:p w:rsidR="003C6C91" w:rsidRDefault="003C6C91" w:rsidP="003C6C91">
      <w:pPr>
        <w:pStyle w:val="tkRedakcijaSpisok"/>
      </w:pPr>
      <w:r>
        <w:t xml:space="preserve">(В редакции постановления Пленума Верховного суда </w:t>
      </w:r>
      <w:proofErr w:type="gramStart"/>
      <w:r>
        <w:t>КР</w:t>
      </w:r>
      <w:proofErr w:type="gramEnd"/>
      <w:r>
        <w:t xml:space="preserve"> от </w:t>
      </w:r>
      <w:hyperlink r:id="rId5" w:history="1">
        <w:r>
          <w:rPr>
            <w:rStyle w:val="a3"/>
          </w:rPr>
          <w:t>2 июня 2023 года № 15</w:t>
        </w:r>
      </w:hyperlink>
      <w:r>
        <w:t>)</w:t>
      </w:r>
    </w:p>
    <w:p w:rsidR="003C6C91" w:rsidRDefault="003C6C91" w:rsidP="003C6C91">
      <w:pPr>
        <w:pStyle w:val="tkZagolovok3"/>
      </w:pPr>
      <w:bookmarkStart w:id="0" w:name="g1"/>
      <w:bookmarkEnd w:id="0"/>
      <w:r>
        <w:t>Глава 1. Общие положения</w:t>
      </w:r>
    </w:p>
    <w:p w:rsidR="003C6C91" w:rsidRDefault="003C6C91" w:rsidP="003C6C91">
      <w:pPr>
        <w:pStyle w:val="tkTekst"/>
      </w:pPr>
      <w:r>
        <w:t xml:space="preserve">1.1. Настоящий Регламент разработан в соответствии с </w:t>
      </w:r>
      <w:hyperlink r:id="rId6" w:history="1">
        <w:r>
          <w:rPr>
            <w:rStyle w:val="a3"/>
          </w:rPr>
          <w:t>конституционным Законом</w:t>
        </w:r>
      </w:hyperlink>
      <w:r>
        <w:t xml:space="preserve"> Кыргызской Республики "О Верховном суде Кыргызской Республики и местных судах".</w:t>
      </w:r>
    </w:p>
    <w:p w:rsidR="003C6C91" w:rsidRDefault="003C6C91" w:rsidP="003C6C91">
      <w:pPr>
        <w:pStyle w:val="tkTekst"/>
      </w:pPr>
      <w:r>
        <w:t>Регламент регулирует вопросы внутренней деятельности Верховного суда Кыргызской Республики и является обязательным для судей и аппарата Верховного суда Кыргызской Республики (далее - Верховный суд).</w:t>
      </w:r>
    </w:p>
    <w:p w:rsidR="003C6C91" w:rsidRDefault="003C6C91" w:rsidP="003C6C91">
      <w:pPr>
        <w:pStyle w:val="tkTekst"/>
      </w:pPr>
      <w:r>
        <w:t>1.2. Делопроизводство в Верховном суде и местных судах осуществляется в соответствии с Инструкцией, утверждаемой Пленумом Верховного суда по представлению председателя Верховного суда.</w:t>
      </w:r>
    </w:p>
    <w:p w:rsidR="003C6C91" w:rsidRDefault="003C6C91" w:rsidP="003C6C91">
      <w:pPr>
        <w:pStyle w:val="tkTekst"/>
      </w:pPr>
      <w:r>
        <w:t>1.3. Учет законов и иных нормативных правовых актов, информационно-справочная работа в Верховном суде и местных судах ведется на основании Правил, утверждаемых председателем Верховного суда.</w:t>
      </w:r>
    </w:p>
    <w:p w:rsidR="003C6C91" w:rsidRDefault="003C6C91" w:rsidP="003C6C91">
      <w:pPr>
        <w:pStyle w:val="tkTekst"/>
      </w:pPr>
      <w:r>
        <w:t>1.4. Статистическая отчетность в Верховном суде и местных судах ведется по формам, утверждаемым председателем Верховного суда.</w:t>
      </w:r>
    </w:p>
    <w:p w:rsidR="003C6C91" w:rsidRDefault="003C6C91" w:rsidP="003C6C91">
      <w:pPr>
        <w:pStyle w:val="tkTekst"/>
      </w:pPr>
      <w:r>
        <w:t>Статистические сведения основываются на первичном учете, который заключается в ведении учетно-статистической карточки (на бумажных носителях и/или в электронной форме) на каждое судебное дело, заявление и жалобу, и представляются в Верховный суд в установленные председателем Верховного суда сроки.</w:t>
      </w:r>
    </w:p>
    <w:p w:rsidR="003C6C91" w:rsidRDefault="003C6C91" w:rsidP="003C6C91">
      <w:pPr>
        <w:pStyle w:val="tkTekst"/>
      </w:pPr>
      <w:r>
        <w:t>Ответственность за достоверное и своевременное представление статистической отчетности несут председатель местного суда и председатели судебных коллегий Верховного суда, за обработку и обобщение - руководитель аппарата Верховного суда.</w:t>
      </w:r>
    </w:p>
    <w:p w:rsidR="003C6C91" w:rsidRDefault="003C6C91" w:rsidP="003C6C91">
      <w:pPr>
        <w:pStyle w:val="tkTekst"/>
      </w:pPr>
      <w:r>
        <w:t xml:space="preserve">1.5. Вопросы организации и деятельности Верховного суда, отнесенные к компетенции Пленума Верховного суда, разрешаются в соответствии с </w:t>
      </w:r>
      <w:hyperlink r:id="rId7" w:history="1">
        <w:r>
          <w:rPr>
            <w:rStyle w:val="a3"/>
          </w:rPr>
          <w:t>Конституцией</w:t>
        </w:r>
      </w:hyperlink>
      <w:r>
        <w:t xml:space="preserve"> Кыргызской Республики, </w:t>
      </w:r>
      <w:hyperlink r:id="rId8" w:history="1">
        <w:r>
          <w:rPr>
            <w:rStyle w:val="a3"/>
          </w:rPr>
          <w:t>конституционным Законом</w:t>
        </w:r>
      </w:hyperlink>
      <w:r>
        <w:t xml:space="preserve"> Кыргызской Республики "О Верховном суде Кыргызской Республики и местных судах" и настоящим Регламентом.</w:t>
      </w:r>
    </w:p>
    <w:p w:rsidR="003C6C91" w:rsidRDefault="003C6C91" w:rsidP="003C6C91">
      <w:pPr>
        <w:pStyle w:val="tkTekst"/>
      </w:pPr>
      <w:r>
        <w:t xml:space="preserve">1.6. Судебные дела в кассационном порядке рассматриваются судебными составами судебных коллегий Верховного суда в порядке, предусмотренном Конституцией Кыргызской Республики, </w:t>
      </w:r>
      <w:hyperlink r:id="rId9" w:history="1">
        <w:r>
          <w:rPr>
            <w:rStyle w:val="a3"/>
          </w:rPr>
          <w:t>конституционным Законом</w:t>
        </w:r>
      </w:hyperlink>
      <w:r>
        <w:t xml:space="preserve"> Кыргызской Республики "О Верховном суде Кыргызской Республики и местных судах", процессуальными законами и настоящим Регламентом.</w:t>
      </w:r>
    </w:p>
    <w:p w:rsidR="003C6C91" w:rsidRDefault="003C6C91" w:rsidP="003C6C91">
      <w:pPr>
        <w:pStyle w:val="tkZagolovok3"/>
      </w:pPr>
      <w:bookmarkStart w:id="1" w:name="g2"/>
      <w:bookmarkEnd w:id="1"/>
      <w:r>
        <w:t>Глава 2. Порядок формирования судебных коллегий и судебных составов</w:t>
      </w:r>
    </w:p>
    <w:p w:rsidR="003C6C91" w:rsidRDefault="003C6C91" w:rsidP="003C6C91">
      <w:pPr>
        <w:pStyle w:val="tkTekst"/>
      </w:pPr>
      <w:r>
        <w:t xml:space="preserve">2.1. В соответствии с </w:t>
      </w:r>
      <w:hyperlink r:id="rId10" w:history="1">
        <w:r>
          <w:rPr>
            <w:rStyle w:val="a3"/>
          </w:rPr>
          <w:t>конституционным Законом</w:t>
        </w:r>
      </w:hyperlink>
      <w:r>
        <w:t xml:space="preserve"> Кыргызской Республики "О Верховном суде Кыргызской Республики и местных судах" в Верховном суде создаются следующие судебные коллегии:</w:t>
      </w:r>
    </w:p>
    <w:p w:rsidR="003C6C91" w:rsidRDefault="003C6C91" w:rsidP="003C6C91">
      <w:pPr>
        <w:pStyle w:val="tkTekst"/>
      </w:pPr>
      <w:r>
        <w:t>- судебная коллегия по уголовным делам и делам о проступках;</w:t>
      </w:r>
    </w:p>
    <w:p w:rsidR="003C6C91" w:rsidRDefault="003C6C91" w:rsidP="003C6C91">
      <w:pPr>
        <w:pStyle w:val="tkTekst"/>
      </w:pPr>
      <w:r>
        <w:t>- судебная коллегия по гражданским и экономическим делам;</w:t>
      </w:r>
    </w:p>
    <w:p w:rsidR="003C6C91" w:rsidRDefault="003C6C91" w:rsidP="003C6C91">
      <w:pPr>
        <w:pStyle w:val="tkTekst"/>
      </w:pPr>
      <w:r>
        <w:t>- судебная коллегия по административным делам.</w:t>
      </w:r>
    </w:p>
    <w:p w:rsidR="003C6C91" w:rsidRDefault="003C6C91" w:rsidP="003C6C91">
      <w:pPr>
        <w:pStyle w:val="tkTekst"/>
      </w:pPr>
      <w:r>
        <w:lastRenderedPageBreak/>
        <w:t>2.2. Судебные коллегии возглавляют - заместители председателя Верховного суда.</w:t>
      </w:r>
    </w:p>
    <w:p w:rsidR="003C6C91" w:rsidRDefault="003C6C91" w:rsidP="003C6C91">
      <w:pPr>
        <w:pStyle w:val="tkTekst"/>
      </w:pPr>
      <w:r>
        <w:t>2.3. Персональный состав судебных коллегий утверждается Пленумом Верховного суда из числа судей Верховного суда.</w:t>
      </w:r>
    </w:p>
    <w:p w:rsidR="003C6C91" w:rsidRDefault="003C6C91" w:rsidP="003C6C91">
      <w:pPr>
        <w:pStyle w:val="tkTekst"/>
      </w:pPr>
      <w:r>
        <w:t>Кандидатуры в соответствующий состав судебных коллегий вносятся на рассмотрение Пленума Верховного суда председателем Верховного суда.</w:t>
      </w:r>
    </w:p>
    <w:p w:rsidR="003C6C91" w:rsidRDefault="003C6C91" w:rsidP="003C6C91">
      <w:pPr>
        <w:pStyle w:val="tkTekst"/>
      </w:pPr>
      <w:r>
        <w:t>2.4. Председатель Верховного суда либо по его поручению заместители председателя Верховного суда обеспечивают функционирование автоматизированной системы по формированию судебных составов и распределению дел и судебных материалов между судьями.</w:t>
      </w:r>
    </w:p>
    <w:p w:rsidR="003C6C91" w:rsidRDefault="003C6C91" w:rsidP="003C6C91">
      <w:pPr>
        <w:pStyle w:val="tkTekst"/>
      </w:pPr>
      <w:r>
        <w:t>В случае технической неисправности автоматизированной системы Председатель Верховного суда либо по его поручению заместители председателя Верховного суда самостоятельно формирует судебные составы и распределяет дела и судебные материалы.</w:t>
      </w:r>
    </w:p>
    <w:p w:rsidR="003C6C91" w:rsidRDefault="003C6C91" w:rsidP="003C6C91">
      <w:pPr>
        <w:pStyle w:val="tkTekst"/>
      </w:pPr>
      <w:r>
        <w:t>2.5. Каждый судебный состав состоит из трех судей Верховного суда.</w:t>
      </w:r>
    </w:p>
    <w:p w:rsidR="003C6C91" w:rsidRDefault="003C6C91" w:rsidP="003C6C91">
      <w:pPr>
        <w:pStyle w:val="tkTekst"/>
      </w:pPr>
      <w:r>
        <w:t>Судебный состав возглавляет председательствующий, который организует работу судебного состава. Судья, которому передано дело, является докладчиком.</w:t>
      </w:r>
    </w:p>
    <w:p w:rsidR="003C6C91" w:rsidRDefault="003C6C91" w:rsidP="003C6C91">
      <w:pPr>
        <w:pStyle w:val="tkTekst"/>
      </w:pPr>
      <w:r>
        <w:t>По отдельным категориям дел по решению председателя Верховного суда могут быть созданы специализированные составы.</w:t>
      </w:r>
    </w:p>
    <w:p w:rsidR="003C6C91" w:rsidRDefault="003C6C91" w:rsidP="003C6C91">
      <w:pPr>
        <w:pStyle w:val="tkTekst"/>
      </w:pPr>
      <w:r>
        <w:t>2.6. Замена судьи состава, рассматривающего дело, другим судьей той же судебной коллегии в случаях болезни, нахождения в служебной командировке, самоотвода, удовлетворения заявленного ему отвода, а также иных случаях, осуществляется председателем судебной коллегии.</w:t>
      </w:r>
    </w:p>
    <w:p w:rsidR="003C6C91" w:rsidRDefault="003C6C91" w:rsidP="003C6C91">
      <w:pPr>
        <w:pStyle w:val="tkTekst"/>
      </w:pPr>
      <w:r>
        <w:t>Вопрос о формировании судебного состава из судей разных судебных коллегий Верховного суда решается председателем Верховного суда.</w:t>
      </w:r>
    </w:p>
    <w:p w:rsidR="003C6C91" w:rsidRDefault="003C6C91" w:rsidP="003C6C91">
      <w:pPr>
        <w:pStyle w:val="tkTekst"/>
      </w:pPr>
      <w:r>
        <w:t xml:space="preserve">После замены судьи рассмотрение дела начинается </w:t>
      </w:r>
      <w:proofErr w:type="gramStart"/>
      <w:r>
        <w:t>с начала</w:t>
      </w:r>
      <w:proofErr w:type="gramEnd"/>
      <w:r>
        <w:t>.</w:t>
      </w:r>
    </w:p>
    <w:p w:rsidR="003C6C91" w:rsidRDefault="003C6C91" w:rsidP="003C6C91">
      <w:pPr>
        <w:pStyle w:val="tkZagolovok3"/>
      </w:pPr>
      <w:bookmarkStart w:id="2" w:name="g3"/>
      <w:bookmarkEnd w:id="2"/>
      <w:r>
        <w:t>Глава 3. Порядок подготовки и проведения Пленума Верховного суда Кыргызской Республики</w:t>
      </w:r>
    </w:p>
    <w:p w:rsidR="003C6C91" w:rsidRDefault="003C6C91" w:rsidP="003C6C91">
      <w:pPr>
        <w:pStyle w:val="tkTekst"/>
      </w:pPr>
      <w:r>
        <w:t>3.1. Пленум Верховного суда действует в составе председателя Верховного суда, заместителей председателя Верховного суда и судей Верховного суда.</w:t>
      </w:r>
    </w:p>
    <w:p w:rsidR="003C6C91" w:rsidRDefault="003C6C91" w:rsidP="003C6C91">
      <w:pPr>
        <w:pStyle w:val="tkTekst"/>
      </w:pPr>
      <w:r>
        <w:t xml:space="preserve">3.2. Пленум Верховного суда в своей деятельности руководствуется </w:t>
      </w:r>
      <w:hyperlink r:id="rId11" w:history="1">
        <w:r>
          <w:rPr>
            <w:rStyle w:val="a3"/>
          </w:rPr>
          <w:t>Конституцией</w:t>
        </w:r>
      </w:hyperlink>
      <w:r>
        <w:t xml:space="preserve"> Кыргызской Республики, </w:t>
      </w:r>
      <w:hyperlink r:id="rId12" w:history="1">
        <w:r>
          <w:rPr>
            <w:rStyle w:val="a3"/>
          </w:rPr>
          <w:t>конституционным Законом</w:t>
        </w:r>
      </w:hyperlink>
      <w:r>
        <w:t xml:space="preserve"> Кыргызской Республики "О статусе судей Кыргызской Республики", </w:t>
      </w:r>
      <w:hyperlink r:id="rId13" w:history="1">
        <w:r>
          <w:rPr>
            <w:rStyle w:val="a3"/>
          </w:rPr>
          <w:t>конституционным Законом</w:t>
        </w:r>
      </w:hyperlink>
      <w:r>
        <w:t xml:space="preserve"> Кыргызской Республики "О Верховном суде Кыргызской Республики и местных судах", указами и распоряжениями Президента Кыргызской Республики, другими нормативными правовыми актами Кыргызской Республики, а также настоящим Регламентом.</w:t>
      </w:r>
    </w:p>
    <w:p w:rsidR="003C6C91" w:rsidRDefault="003C6C91" w:rsidP="003C6C91">
      <w:pPr>
        <w:pStyle w:val="tkTekst"/>
      </w:pPr>
      <w:r>
        <w:t>В компетенцию Пленума Верховного суда входят:</w:t>
      </w:r>
    </w:p>
    <w:p w:rsidR="003C6C91" w:rsidRDefault="003C6C91" w:rsidP="003C6C91">
      <w:pPr>
        <w:pStyle w:val="tkTekst"/>
      </w:pPr>
      <w:proofErr w:type="gramStart"/>
      <w:r>
        <w:t>а) рассмотрение материалов изучения и обобщения судебной практики и судебной статистики и дача разъяснения судам по вопросам судебной практики по применению законодательства Кыргызской Республики; при обсуждении вопросов о даче разъяснений судам по вопросам судебной практики по применению законодательства Кыргызской Республики может быть заслушана информация председателей и судей местных судов о судебной практике по применению законодательства;</w:t>
      </w:r>
      <w:proofErr w:type="gramEnd"/>
    </w:p>
    <w:p w:rsidR="003C6C91" w:rsidRDefault="003C6C91" w:rsidP="003C6C91">
      <w:pPr>
        <w:pStyle w:val="tkTekst"/>
      </w:pPr>
      <w:r>
        <w:t>б) утверждение по представлению председателя Верховного суда председателя судебной коллегии из числа заместителей председателя Верховного суда, назначенных Президентом Кыргызской Республики;</w:t>
      </w:r>
    </w:p>
    <w:p w:rsidR="003C6C91" w:rsidRDefault="003C6C91" w:rsidP="003C6C91">
      <w:pPr>
        <w:pStyle w:val="tkTekst"/>
      </w:pPr>
      <w:r>
        <w:t>в) утверждение по представлению председателя Верховного суда персонального состава судебных коллегий и секретаря Пленума из числа судей Верховного суда;</w:t>
      </w:r>
    </w:p>
    <w:p w:rsidR="003C6C91" w:rsidRDefault="003C6C91" w:rsidP="003C6C91">
      <w:pPr>
        <w:pStyle w:val="tkTekst"/>
      </w:pPr>
      <w:r>
        <w:t>г) рассмотрение предложения председателя Верховного суда о награждении ведомственными и государственными наградами Кыргызской Республики судей Верховного суда, местных судов, работников Аппарата Верховного суда, аппаратов местных судов, Судебного департамента, Высшей школы правосудия, а также иных лиц;</w:t>
      </w:r>
    </w:p>
    <w:p w:rsidR="003C6C91" w:rsidRDefault="003C6C91" w:rsidP="003C6C91">
      <w:pPr>
        <w:pStyle w:val="tkTekst"/>
      </w:pPr>
      <w:r>
        <w:lastRenderedPageBreak/>
        <w:t>д) утверждение по представлению председателя Верховного суда инструкции по делопроизводству в Верховном суде и местных судах, положения об аппарате Верховного суда;</w:t>
      </w:r>
    </w:p>
    <w:p w:rsidR="003C6C91" w:rsidRDefault="003C6C91" w:rsidP="003C6C91">
      <w:pPr>
        <w:pStyle w:val="tkTekst"/>
      </w:pPr>
      <w:r>
        <w:t>е) утверждение по представлению председателя Верховного суда Научно-консультативного совета при Верховном суде;</w:t>
      </w:r>
    </w:p>
    <w:p w:rsidR="003C6C91" w:rsidRDefault="003C6C91" w:rsidP="003C6C91">
      <w:pPr>
        <w:pStyle w:val="tkTekst"/>
      </w:pPr>
      <w:r>
        <w:t>ж) заслушивание информации председателя Верховного суда о работе Верховного суда и заместителей председателя Верховного суда - председателей судебных коллегий Верховного суда о деятельности коллегий;</w:t>
      </w:r>
    </w:p>
    <w:p w:rsidR="003C6C91" w:rsidRDefault="003C6C91" w:rsidP="003C6C91">
      <w:pPr>
        <w:pStyle w:val="tkTekst"/>
      </w:pPr>
      <w:r>
        <w:t>з) принятие Регламента Верховного суда, внесение в него изменений и дополнений;</w:t>
      </w:r>
    </w:p>
    <w:p w:rsidR="003C6C91" w:rsidRDefault="003C6C91" w:rsidP="003C6C91">
      <w:pPr>
        <w:pStyle w:val="tkTekst"/>
      </w:pPr>
      <w:r>
        <w:t>и) одобрение проектов законов, инициируемых Верховным судом;</w:t>
      </w:r>
    </w:p>
    <w:p w:rsidR="003C6C91" w:rsidRDefault="003C6C91" w:rsidP="003C6C91">
      <w:pPr>
        <w:pStyle w:val="tkTekst"/>
      </w:pPr>
      <w:r>
        <w:t>к) рассмотрение других вопросов организации и деятельности судов;</w:t>
      </w:r>
    </w:p>
    <w:p w:rsidR="003C6C91" w:rsidRDefault="003C6C91" w:rsidP="003C6C91">
      <w:pPr>
        <w:pStyle w:val="tkTekst"/>
      </w:pPr>
      <w:r>
        <w:t xml:space="preserve">л) осуществление иных полномочий, предусмотренные </w:t>
      </w:r>
      <w:hyperlink r:id="rId14" w:history="1">
        <w:r>
          <w:rPr>
            <w:rStyle w:val="a3"/>
          </w:rPr>
          <w:t>конституционным Законом</w:t>
        </w:r>
      </w:hyperlink>
      <w:r>
        <w:t xml:space="preserve"> Кыргызской Республики "О Верховном суде Кыргызской Республики и местных судах" и законодательством Кыргызской Республики;</w:t>
      </w:r>
    </w:p>
    <w:p w:rsidR="003C6C91" w:rsidRDefault="003C6C91" w:rsidP="003C6C91">
      <w:pPr>
        <w:pStyle w:val="tkTekst"/>
      </w:pPr>
      <w:r>
        <w:t>м) внесение изменений и дополнений в постановления Пленума Верховного суда Кыргызской Республики.</w:t>
      </w:r>
    </w:p>
    <w:p w:rsidR="003C6C91" w:rsidRDefault="003C6C91" w:rsidP="003C6C91">
      <w:pPr>
        <w:pStyle w:val="tkRedakcijaTekst"/>
      </w:pPr>
      <w:r>
        <w:t xml:space="preserve">(В редакции постановления Пленума Верховного суда </w:t>
      </w:r>
      <w:proofErr w:type="gramStart"/>
      <w:r>
        <w:t>КР</w:t>
      </w:r>
      <w:proofErr w:type="gramEnd"/>
      <w:r>
        <w:t xml:space="preserve"> от </w:t>
      </w:r>
      <w:hyperlink r:id="rId15" w:history="1">
        <w:r>
          <w:rPr>
            <w:rStyle w:val="a3"/>
          </w:rPr>
          <w:t>2 июня 2023 года № 15</w:t>
        </w:r>
      </w:hyperlink>
      <w:r>
        <w:t>)</w:t>
      </w:r>
    </w:p>
    <w:p w:rsidR="003C6C91" w:rsidRDefault="003C6C91" w:rsidP="003C6C91">
      <w:pPr>
        <w:pStyle w:val="tkTekst"/>
      </w:pPr>
      <w:r>
        <w:t>3.3. Заседания Пленума Верховного суда проводятся открыто и гласно.</w:t>
      </w:r>
    </w:p>
    <w:p w:rsidR="003C6C91" w:rsidRDefault="003C6C91" w:rsidP="003C6C91">
      <w:pPr>
        <w:pStyle w:val="tkTekst"/>
      </w:pPr>
      <w:r>
        <w:t>В заседаниях Пленума вправе участвовать Генеральный прокурор Кыргызской Республики и министр юстиции Кыргызской Республики.</w:t>
      </w:r>
    </w:p>
    <w:p w:rsidR="003C6C91" w:rsidRDefault="003C6C91" w:rsidP="003C6C91">
      <w:pPr>
        <w:pStyle w:val="tkTekst"/>
      </w:pPr>
      <w:r>
        <w:t>По приглашению председателя Верховного суда в заседании Пленума могут участвовать судьи местных судов, члены Научно-консультативного совета при Верховном суде, представители правоохранительных и иных органов.</w:t>
      </w:r>
    </w:p>
    <w:p w:rsidR="003C6C91" w:rsidRDefault="003C6C91" w:rsidP="003C6C91">
      <w:pPr>
        <w:pStyle w:val="tkTekst"/>
      </w:pPr>
      <w:r>
        <w:t>3.4. Организационное, документационное и информационное обеспечение работы Пленума Верховного суда осуществляют:</w:t>
      </w:r>
    </w:p>
    <w:p w:rsidR="003C6C91" w:rsidRDefault="003C6C91" w:rsidP="003C6C91">
      <w:pPr>
        <w:pStyle w:val="tkTekst"/>
      </w:pPr>
      <w:r>
        <w:t>- секретарь Пленума;</w:t>
      </w:r>
    </w:p>
    <w:p w:rsidR="003C6C91" w:rsidRDefault="003C6C91" w:rsidP="003C6C91">
      <w:pPr>
        <w:pStyle w:val="tkTekst"/>
      </w:pPr>
      <w:r>
        <w:t>- аппарат Верховного суда.</w:t>
      </w:r>
    </w:p>
    <w:p w:rsidR="003C6C91" w:rsidRDefault="003C6C91" w:rsidP="003C6C91">
      <w:pPr>
        <w:pStyle w:val="tkTekst"/>
      </w:pPr>
      <w:r>
        <w:t>3.5. Секретарь Пленума Верховного суда утверждается из числа судей Верховного суда по представлению председателя Верховного суда, большинством голосов от числа судей, принявших участие на заседании, сроком на 3 года. При временном отсутствии секретаря Пленума Верховного суда его обязанности возлагаются председателем Верховного суда на одного из судей Верховного суда.</w:t>
      </w:r>
    </w:p>
    <w:p w:rsidR="003C6C91" w:rsidRDefault="003C6C91" w:rsidP="003C6C91">
      <w:pPr>
        <w:pStyle w:val="tkTekst"/>
      </w:pPr>
      <w:r>
        <w:t>Секретарь Пленума наряду с выполнением обязанностей судьи Верховного суда:</w:t>
      </w:r>
    </w:p>
    <w:p w:rsidR="003C6C91" w:rsidRDefault="003C6C91" w:rsidP="003C6C91">
      <w:pPr>
        <w:pStyle w:val="tkTekst"/>
      </w:pPr>
      <w:r>
        <w:t>- осуществляет организационную работу по подготовке заседаний Пленума;</w:t>
      </w:r>
    </w:p>
    <w:p w:rsidR="003C6C91" w:rsidRDefault="003C6C91" w:rsidP="003C6C91">
      <w:pPr>
        <w:pStyle w:val="tkTekst"/>
      </w:pPr>
      <w:r>
        <w:t>- организует работу по ведению и своевременному оформлению протокола заседания Пленума;</w:t>
      </w:r>
    </w:p>
    <w:p w:rsidR="003C6C91" w:rsidRDefault="003C6C91" w:rsidP="003C6C91">
      <w:pPr>
        <w:pStyle w:val="tkTekst"/>
      </w:pPr>
      <w:r>
        <w:t>- обеспечивает размещение решений Пленума на официальном сайте Верховного суда и опубликование в бюллетене Верховного суда;</w:t>
      </w:r>
    </w:p>
    <w:p w:rsidR="003C6C91" w:rsidRDefault="003C6C91" w:rsidP="003C6C91">
      <w:pPr>
        <w:pStyle w:val="tkTekst"/>
      </w:pPr>
      <w:r>
        <w:t>- участвует в работе образуемых Пленумом Верховного суда редакционных комиссий для доработки проектов постановлений, с учетом высказанных и поступивших в письменном виде замечаний и предложений;</w:t>
      </w:r>
    </w:p>
    <w:p w:rsidR="003C6C91" w:rsidRDefault="003C6C91" w:rsidP="003C6C91">
      <w:pPr>
        <w:pStyle w:val="tkTekst"/>
      </w:pPr>
      <w:r>
        <w:t>- совместно с разработчиками проектов постановлений Пленума Верховного суда осуществляет окончательную редакционную проверку принятых постановлений, подписывает и обеспечивает их передачу на подпись председателю Верховного суда.</w:t>
      </w:r>
    </w:p>
    <w:p w:rsidR="003C6C91" w:rsidRDefault="003C6C91" w:rsidP="003C6C91">
      <w:pPr>
        <w:pStyle w:val="tkTekst"/>
      </w:pPr>
      <w:r>
        <w:t xml:space="preserve">3.6. Пленум созывается председателем Верховного суда по мере необходимости, но не реже одного раза в год. О времени созыва Пленума и вопросах, вносимых на его рассмотрение, члены Пленума, а также приглашаемые лица уведомляются не </w:t>
      </w:r>
      <w:proofErr w:type="gramStart"/>
      <w:r>
        <w:t>позднее</w:t>
      </w:r>
      <w:proofErr w:type="gramEnd"/>
      <w:r>
        <w:t xml:space="preserve"> чем за 10 дней до заседания.</w:t>
      </w:r>
    </w:p>
    <w:p w:rsidR="003C6C91" w:rsidRDefault="003C6C91" w:rsidP="003C6C91">
      <w:pPr>
        <w:pStyle w:val="tkTekst"/>
      </w:pPr>
      <w:r>
        <w:t>3.7. Подготовку сообщений о работе Пленума Верховного суда для публикации в средствах массовой информации обеспечивает секретарь Пленума Верховного суда совместно с пресс-секретарем Верховного суда.</w:t>
      </w:r>
    </w:p>
    <w:p w:rsidR="003C6C91" w:rsidRDefault="003C6C91" w:rsidP="003C6C91">
      <w:pPr>
        <w:pStyle w:val="tkTekst"/>
      </w:pPr>
      <w:r>
        <w:lastRenderedPageBreak/>
        <w:t>3.8. Очередность рассмотрения вопросов определяется повесткой. При необходимости Пленум Верховного суда вправе изменить эту очередность.</w:t>
      </w:r>
    </w:p>
    <w:p w:rsidR="003C6C91" w:rsidRDefault="003C6C91" w:rsidP="003C6C91">
      <w:pPr>
        <w:pStyle w:val="tkTekst"/>
      </w:pPr>
      <w:r>
        <w:t>3.9. В зале заседания Пленума Верховного суда размещаются Государственный флаг Кыргызской Республики и изображение Государственного герба Кыргызской Республики.</w:t>
      </w:r>
    </w:p>
    <w:p w:rsidR="003C6C91" w:rsidRDefault="003C6C91" w:rsidP="003C6C91">
      <w:pPr>
        <w:pStyle w:val="tkTekst"/>
      </w:pPr>
      <w:r>
        <w:t xml:space="preserve">3.10. </w:t>
      </w:r>
      <w:proofErr w:type="gramStart"/>
      <w:r>
        <w:t>В соответствии с планом работы Верховного суда отдел по обобщению судебной практики Верховного суда истребует из местных судов дела для обобщения и не позднее, чем за 2 месяца до проведения Пленума Верховного суда готовит предварительный проект постановления на государственном и официальном языках.</w:t>
      </w:r>
      <w:proofErr w:type="gramEnd"/>
    </w:p>
    <w:p w:rsidR="003C6C91" w:rsidRDefault="003C6C91" w:rsidP="003C6C91">
      <w:pPr>
        <w:pStyle w:val="tkTekst"/>
      </w:pPr>
      <w:r>
        <w:t>3.11. Проект постановления обсуждается с участием секретаря Пленума Верховного суда в соответствующей судебной коллегии для определения мнения коллегии по принципиальным позициям. Заседание проводится председателем судебной коллегии.</w:t>
      </w:r>
    </w:p>
    <w:p w:rsidR="003C6C91" w:rsidRDefault="003C6C91" w:rsidP="003C6C91">
      <w:pPr>
        <w:pStyle w:val="tkTekst"/>
      </w:pPr>
      <w:r>
        <w:t>Проекты постановлений по общим вопросам судебной деятельности обсуждаются во всех судебных коллегиях, однако изменения и дополнения к нему представляются судье-докладчику.</w:t>
      </w:r>
    </w:p>
    <w:p w:rsidR="003C6C91" w:rsidRDefault="003C6C91" w:rsidP="003C6C91">
      <w:pPr>
        <w:pStyle w:val="tkTekst"/>
      </w:pPr>
      <w:r>
        <w:t>Секретарь Пленума Верховного суда дает поручение структурному подразделению аппарата Верховного суда направить проект постановления местным судам, заинтересованным государственным органам и ведомствам, которые вправе до проведения заседания Научно-консультативного совета представить свои замечания и предложения в письменном виде.</w:t>
      </w:r>
    </w:p>
    <w:p w:rsidR="003C6C91" w:rsidRDefault="003C6C91" w:rsidP="003C6C91">
      <w:pPr>
        <w:pStyle w:val="tkTekst"/>
      </w:pPr>
      <w:r>
        <w:t>Проект постановления Пленума Верховного суда размещается для получения отзывов на сайте Верховного суда.</w:t>
      </w:r>
    </w:p>
    <w:p w:rsidR="003C6C91" w:rsidRDefault="003C6C91" w:rsidP="003C6C91">
      <w:pPr>
        <w:pStyle w:val="tkTekst"/>
      </w:pPr>
      <w:r>
        <w:t>Секретарь Пленума Верховного суда с согласия председателя Научно-консультативного совета или руководителя секции определяет дату заседания Научно-консультативного совета либо его соответствующей секции.</w:t>
      </w:r>
    </w:p>
    <w:p w:rsidR="003C6C91" w:rsidRDefault="003C6C91" w:rsidP="003C6C91">
      <w:pPr>
        <w:pStyle w:val="tkTekst"/>
      </w:pPr>
      <w:r>
        <w:t>Заседание Научно-консультативного совета должно быть проведено не позднее, чем за один месяц до проведения Пленума Верховного суда.</w:t>
      </w:r>
    </w:p>
    <w:p w:rsidR="003C6C91" w:rsidRDefault="003C6C91" w:rsidP="003C6C91">
      <w:pPr>
        <w:pStyle w:val="tkTekst"/>
      </w:pPr>
      <w:r>
        <w:t>Заседания Научно-консультативного совета проводятся под руководством председателя Научно-консультативного совета либо руководителя секции с участием секретаря Пленума Верховного суда, судьи-докладчика, секретаря и членов Научно-консультативного совета, а также приглашенных представителей государственных органов.</w:t>
      </w:r>
    </w:p>
    <w:p w:rsidR="003C6C91" w:rsidRDefault="003C6C91" w:rsidP="003C6C91">
      <w:pPr>
        <w:pStyle w:val="tkTekst"/>
      </w:pPr>
      <w:r>
        <w:t>3.12. С учетом рекомендаций Научно-консультативного совета судья-докладчик совместно со структурным подразделением аппарата Верховного суда готовит доработанный вариант проекта постановления, который обсуждается в судебных коллегиях.</w:t>
      </w:r>
    </w:p>
    <w:p w:rsidR="003C6C91" w:rsidRDefault="003C6C91" w:rsidP="003C6C91">
      <w:pPr>
        <w:pStyle w:val="tkTekst"/>
      </w:pPr>
      <w:r>
        <w:t xml:space="preserve">Окончательный проект постановления, завизированный председателями судебных коллегий и судьей-докладчиком, на </w:t>
      </w:r>
      <w:proofErr w:type="gramStart"/>
      <w:r>
        <w:t>государственном</w:t>
      </w:r>
      <w:proofErr w:type="gramEnd"/>
      <w:r>
        <w:t xml:space="preserve"> и официальном языках, как на бумажном, так и на электронном носителях, предоставляется секретарю Пленума Верховного суда.</w:t>
      </w:r>
    </w:p>
    <w:p w:rsidR="003C6C91" w:rsidRDefault="003C6C91" w:rsidP="003C6C91">
      <w:pPr>
        <w:pStyle w:val="tkTekst"/>
      </w:pPr>
      <w:r>
        <w:t>3.13. Секретарь Пленума Верховного суда не позднее, чем за десять дней до заседания Пленума Верховного суда передает окончательный проект постановления председателю Верховного суда.</w:t>
      </w:r>
    </w:p>
    <w:p w:rsidR="003C6C91" w:rsidRDefault="003C6C91" w:rsidP="003C6C91">
      <w:pPr>
        <w:pStyle w:val="tkTekst"/>
      </w:pPr>
      <w:r>
        <w:t>3.14. Секретарь Пленума Верховного суда по согласованию с председателем Верховного суда составляет повестку дня заседания Пленума Верховного суда с указанием рассматриваемых вопросов, даты, времени и места проведения, не позднее, чем за десять дней до заседания Пленума Верховного суда.</w:t>
      </w:r>
    </w:p>
    <w:p w:rsidR="003C6C91" w:rsidRDefault="003C6C91" w:rsidP="003C6C91">
      <w:pPr>
        <w:pStyle w:val="tkTekst"/>
      </w:pPr>
      <w:r>
        <w:t>3.15. Повестка и материалы к заседанию Пленума Верховного суда вручаются членам Пленума Верховного суда и приглашенным лицам не позднее, чем за три дня до заседания.</w:t>
      </w:r>
    </w:p>
    <w:p w:rsidR="003C6C91" w:rsidRDefault="003C6C91" w:rsidP="003C6C91">
      <w:pPr>
        <w:pStyle w:val="tkTekst"/>
      </w:pPr>
      <w:r>
        <w:t xml:space="preserve">Рассылка повестки и материалов к заседанию Пленума Верховного суда, оповещение членов Пленума Верховного суда, приглашенных лиц о дате и времени </w:t>
      </w:r>
      <w:proofErr w:type="gramStart"/>
      <w:r>
        <w:t>заседания</w:t>
      </w:r>
      <w:proofErr w:type="gramEnd"/>
      <w:r>
        <w:t xml:space="preserve"> и обслуживание заседания осуществляется аппаратом Верховного суда.</w:t>
      </w:r>
    </w:p>
    <w:p w:rsidR="003C6C91" w:rsidRDefault="003C6C91" w:rsidP="003C6C91">
      <w:pPr>
        <w:pStyle w:val="tkTekst"/>
      </w:pPr>
      <w:r>
        <w:t>3.16. Регистрация присутствующих лиц на заседании Пленума Верховного суда осуществляется секретарем Пленума Верховного суда.</w:t>
      </w:r>
    </w:p>
    <w:p w:rsidR="003C6C91" w:rsidRDefault="003C6C91" w:rsidP="003C6C91">
      <w:pPr>
        <w:pStyle w:val="tkTekst"/>
      </w:pPr>
      <w:r>
        <w:t>3.17. Подготовку вопросов для рассмотрения на заседании Пленума Верховного суда осуществляют судьи Верховного суда, структурные подразделения аппарата Верховного суда под руководством председателя Верховного суда и его заместителей.</w:t>
      </w:r>
    </w:p>
    <w:p w:rsidR="003C6C91" w:rsidRDefault="003C6C91" w:rsidP="003C6C91">
      <w:pPr>
        <w:pStyle w:val="tkTekst"/>
      </w:pPr>
      <w:r>
        <w:lastRenderedPageBreak/>
        <w:t>В необходимых случаях подготовку вопросов осуществляют образуемые председателем Верховного суда комиссии, решения которых оформляются в форме протокола.</w:t>
      </w:r>
    </w:p>
    <w:p w:rsidR="003C6C91" w:rsidRDefault="003C6C91" w:rsidP="003C6C91">
      <w:pPr>
        <w:pStyle w:val="tkTekst"/>
      </w:pPr>
      <w:r>
        <w:t>3.18. Повестка дня утверждается на заседании Пленума Верховного суда.</w:t>
      </w:r>
    </w:p>
    <w:p w:rsidR="003C6C91" w:rsidRDefault="003C6C91" w:rsidP="003C6C91">
      <w:pPr>
        <w:pStyle w:val="tkTekst"/>
      </w:pPr>
      <w:r>
        <w:t>3.19. Обсуждение проекта постановления на заседании Пленума Верховного суда проходит в виде: доклада судьи, выступлений судей Верховного суда, местных судов, а также других приглашенных лиц.</w:t>
      </w:r>
    </w:p>
    <w:p w:rsidR="003C6C91" w:rsidRDefault="003C6C91" w:rsidP="003C6C91">
      <w:pPr>
        <w:pStyle w:val="tkTekst"/>
      </w:pPr>
      <w:r>
        <w:t>3.20. Заседание Пленума Верховного суда считается правомочным при наличии не менее двух третей состава судей Верховного суда.</w:t>
      </w:r>
    </w:p>
    <w:p w:rsidR="003C6C91" w:rsidRDefault="003C6C91" w:rsidP="003C6C91">
      <w:pPr>
        <w:pStyle w:val="tkTekst"/>
      </w:pPr>
      <w:r>
        <w:t>3.21. Постановления Пленума Верховного суда принимаются большинством голосов от общего числа присутствующих на заседании членов Пленума.</w:t>
      </w:r>
    </w:p>
    <w:p w:rsidR="003C6C91" w:rsidRDefault="003C6C91" w:rsidP="003C6C91">
      <w:pPr>
        <w:pStyle w:val="tkTekst"/>
      </w:pPr>
      <w:r>
        <w:t>Если член Пленума Верховного суда отсутствует на заседании по уважительной причине и, заранее ознакомившись с материалами Пленума, оставляет свое решение в письменном виде, то данное решение учитывается при голосовании за проект.</w:t>
      </w:r>
    </w:p>
    <w:p w:rsidR="003C6C91" w:rsidRDefault="003C6C91" w:rsidP="003C6C91">
      <w:pPr>
        <w:pStyle w:val="tkTekst"/>
      </w:pPr>
      <w:r>
        <w:t xml:space="preserve">В случаях, предусмотренных подпунктами "б", "в", "г", "д", "е", "и", "к", "м" пункта 3.2. настоящего Регламента постановление Пленума Верховного суда может быть принято на основании письменного </w:t>
      </w:r>
      <w:proofErr w:type="gramStart"/>
      <w:r>
        <w:t>опроса мнения членов Пленума Верховного суда</w:t>
      </w:r>
      <w:proofErr w:type="gramEnd"/>
      <w:r>
        <w:t>.</w:t>
      </w:r>
    </w:p>
    <w:p w:rsidR="003C6C91" w:rsidRDefault="003C6C91" w:rsidP="003C6C91">
      <w:pPr>
        <w:pStyle w:val="tkTekst"/>
      </w:pPr>
      <w:r>
        <w:t>Постановление Пленума Верховного суда, принимаемое путем письменного опроса, считается принятым, если за его принятие поставили свои подписи не менее двух третей судей Верховного суда.</w:t>
      </w:r>
    </w:p>
    <w:p w:rsidR="003C6C91" w:rsidRDefault="003C6C91" w:rsidP="003C6C91">
      <w:pPr>
        <w:pStyle w:val="tkRedakcijaTekst"/>
      </w:pPr>
      <w:r>
        <w:t xml:space="preserve">(В редакции постановления Пленума Верховного суда </w:t>
      </w:r>
      <w:proofErr w:type="gramStart"/>
      <w:r>
        <w:t>КР</w:t>
      </w:r>
      <w:proofErr w:type="gramEnd"/>
      <w:r>
        <w:t xml:space="preserve"> от </w:t>
      </w:r>
      <w:hyperlink r:id="rId16" w:history="1">
        <w:r>
          <w:rPr>
            <w:rStyle w:val="a3"/>
          </w:rPr>
          <w:t>2 июня 2023 года № 15</w:t>
        </w:r>
      </w:hyperlink>
      <w:r>
        <w:t>)</w:t>
      </w:r>
    </w:p>
    <w:p w:rsidR="003C6C91" w:rsidRDefault="003C6C91" w:rsidP="003C6C91">
      <w:pPr>
        <w:pStyle w:val="tkTekst"/>
      </w:pPr>
      <w:r>
        <w:t>3.22. При необходимости доработки проекта постановления с учетом замечаний и предложений, высказанных на заседании Пленума Верховного суда, избирается редакционная комиссия, которая в течение 7 дней готовит согласованный текст постановления. В состав редакционной комиссии могут входить секретарь Пленума Верховного суда, судья-докладчик, судьи Верховного суда, местных судов, члены Научно-консультативного совета, представители государственных органов.</w:t>
      </w:r>
    </w:p>
    <w:p w:rsidR="003C6C91" w:rsidRDefault="003C6C91" w:rsidP="003C6C91">
      <w:pPr>
        <w:pStyle w:val="tkTekst"/>
      </w:pPr>
      <w:r>
        <w:t>При этом редакционная комиссия в ходе редактирования проекта постановления вправе вносить редакционные изменения, не меняющие смысла его положений.</w:t>
      </w:r>
    </w:p>
    <w:p w:rsidR="003C6C91" w:rsidRDefault="003C6C91" w:rsidP="003C6C91">
      <w:pPr>
        <w:pStyle w:val="tkTekst"/>
      </w:pPr>
      <w:r>
        <w:t>3.23. Секретарь Пленума Верховного суда подписывает постановление и передает его для подписания председателю Верховного суда.</w:t>
      </w:r>
    </w:p>
    <w:p w:rsidR="003C6C91" w:rsidRDefault="003C6C91" w:rsidP="003C6C91">
      <w:pPr>
        <w:pStyle w:val="tkTekst"/>
      </w:pPr>
      <w:r>
        <w:t>3.24. На постановлениях Пленума Верховного суда проставляется место, дата его принятия и порядковый номер.</w:t>
      </w:r>
    </w:p>
    <w:p w:rsidR="003C6C91" w:rsidRDefault="003C6C91" w:rsidP="003C6C91">
      <w:pPr>
        <w:pStyle w:val="tkTekst"/>
      </w:pPr>
      <w:r>
        <w:t>3.25. В ходе заседания Пленума Верховного суда ведется протокол заседания. Ведение протоколов обеспечивается аппаратом Верховного суда. С разрешения председательствующего во время заседания Пленума Верховного суда может производиться кино- и фотосъемка, видеозапись.</w:t>
      </w:r>
    </w:p>
    <w:p w:rsidR="003C6C91" w:rsidRDefault="003C6C91" w:rsidP="003C6C91">
      <w:pPr>
        <w:pStyle w:val="tkTekst"/>
      </w:pPr>
      <w:r>
        <w:t>3.26. Протоколы заседания оформляются не позднее 7 дней после окончания заседания Пленума Верховного суда и подписываются председательствующим и секретарем заседания.</w:t>
      </w:r>
    </w:p>
    <w:p w:rsidR="003C6C91" w:rsidRDefault="003C6C91" w:rsidP="003C6C91">
      <w:pPr>
        <w:pStyle w:val="tkTekst"/>
      </w:pPr>
      <w:r>
        <w:t xml:space="preserve">3.27. </w:t>
      </w:r>
      <w:proofErr w:type="gramStart"/>
      <w:r>
        <w:t>Контроль за</w:t>
      </w:r>
      <w:proofErr w:type="gramEnd"/>
      <w:r>
        <w:t xml:space="preserve"> выполнением протокольных поручений Пленума Верховного суда осуществляется секретарем Пленума Верховного суда.</w:t>
      </w:r>
    </w:p>
    <w:p w:rsidR="003C6C91" w:rsidRDefault="003C6C91" w:rsidP="003C6C91">
      <w:pPr>
        <w:pStyle w:val="tkTekst"/>
      </w:pPr>
      <w:r>
        <w:t xml:space="preserve">3.28. Постановления Пленума Верховного суда подлежат опубликованию на государственном и официальном </w:t>
      </w:r>
      <w:proofErr w:type="gramStart"/>
      <w:r>
        <w:t>языках</w:t>
      </w:r>
      <w:proofErr w:type="gramEnd"/>
      <w:r>
        <w:t xml:space="preserve"> в журнале "Бюллетень Верховного суда Кыргызской Республики".</w:t>
      </w:r>
    </w:p>
    <w:p w:rsidR="003C6C91" w:rsidRDefault="003C6C91" w:rsidP="003C6C91">
      <w:pPr>
        <w:pStyle w:val="tkTekst"/>
      </w:pPr>
      <w:r>
        <w:t xml:space="preserve">3.29. </w:t>
      </w:r>
      <w:proofErr w:type="gramStart"/>
      <w:r>
        <w:t>Контроль за</w:t>
      </w:r>
      <w:proofErr w:type="gramEnd"/>
      <w:r>
        <w:t xml:space="preserve"> своевременным официальным опубликованием постановлений Пленума Верховного суда и соответствием опубликованных текстов принятым постановлениям возлагается на секретаря Пленума Верховного суда.</w:t>
      </w:r>
    </w:p>
    <w:p w:rsidR="003C6C91" w:rsidRDefault="003C6C91" w:rsidP="003C6C91">
      <w:pPr>
        <w:pStyle w:val="tkTekst"/>
      </w:pPr>
      <w:r>
        <w:t>3.30. Постановления Пленума Верховного суда вступают в силу с момента их принятия, если иное не предусмотрено в самих постановлениях.</w:t>
      </w:r>
    </w:p>
    <w:p w:rsidR="003C6C91" w:rsidRDefault="003C6C91" w:rsidP="003C6C91">
      <w:pPr>
        <w:pStyle w:val="tkTekst"/>
      </w:pPr>
      <w:r>
        <w:t>Постановления Пленума являются обязательными для судов Кыргызской Республики.</w:t>
      </w:r>
    </w:p>
    <w:p w:rsidR="003C6C91" w:rsidRDefault="003C6C91" w:rsidP="003C6C91">
      <w:pPr>
        <w:pStyle w:val="tkTekst"/>
      </w:pPr>
      <w:r>
        <w:lastRenderedPageBreak/>
        <w:t>3.31. Решения о принятии Регламента Верховного суда, о внесении изменений и/или дополнений в Регламент Верховного суда принимаются Пленумом Верховного суда.</w:t>
      </w:r>
    </w:p>
    <w:p w:rsidR="003C6C91" w:rsidRDefault="003C6C91" w:rsidP="003C6C91">
      <w:pPr>
        <w:pStyle w:val="tkZagolovok3"/>
      </w:pPr>
      <w:bookmarkStart w:id="3" w:name="g4"/>
      <w:bookmarkEnd w:id="3"/>
      <w:r>
        <w:t>Глава 4. Законодательная инициатива Верховного суда</w:t>
      </w:r>
    </w:p>
    <w:p w:rsidR="003C6C91" w:rsidRDefault="003C6C91" w:rsidP="003C6C91">
      <w:pPr>
        <w:pStyle w:val="tkTekst"/>
      </w:pPr>
      <w:r>
        <w:t>4.1. Верховный суд в соответствии со статьей 85 Конституции Кыргызской Республики обладает правом законодательной инициативы по вопросам своего ведения.</w:t>
      </w:r>
    </w:p>
    <w:p w:rsidR="003C6C91" w:rsidRDefault="003C6C91" w:rsidP="003C6C91">
      <w:pPr>
        <w:pStyle w:val="tkTekst"/>
      </w:pPr>
      <w:r>
        <w:t>4.2. Законопроектная деятельность Верховного суда по вопросам своего ведения осуществляется по мере необходимости.</w:t>
      </w:r>
    </w:p>
    <w:p w:rsidR="003C6C91" w:rsidRDefault="003C6C91" w:rsidP="003C6C91">
      <w:pPr>
        <w:pStyle w:val="tkTekst"/>
      </w:pPr>
      <w:r>
        <w:t>4.3. Местные суды представляют в Верховный суд свои предложения по внесению изменений в законы вместе с обоснованием их необходимости.</w:t>
      </w:r>
    </w:p>
    <w:p w:rsidR="003C6C91" w:rsidRDefault="003C6C91" w:rsidP="003C6C91">
      <w:pPr>
        <w:pStyle w:val="tkTekst"/>
      </w:pPr>
      <w:r>
        <w:t>4.4. Разработка и организация подготовки законопроектов осуществляются ответственными исполнителями соответствующего отдела Аппарата Верховного суда.</w:t>
      </w:r>
    </w:p>
    <w:p w:rsidR="003C6C91" w:rsidRDefault="003C6C91" w:rsidP="003C6C91">
      <w:pPr>
        <w:pStyle w:val="tkTekst"/>
      </w:pPr>
      <w:r>
        <w:t xml:space="preserve">4.5. Пленум Верховного суда, рассмотрев вопрос об одобрении проекта закона, выносит соответствующее постановление о внесении проекта закона на рассмотрение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Кыргызской Республики.</w:t>
      </w:r>
    </w:p>
    <w:p w:rsidR="003C6C91" w:rsidRDefault="003C6C91" w:rsidP="003C6C91">
      <w:pPr>
        <w:pStyle w:val="tkTekst"/>
      </w:pPr>
      <w:r>
        <w:t xml:space="preserve">В случаях, если законопроектом не вносятся концептуальные изменения в действующее законодательство, то решение Пленума Верховного суда по одобрению проекта закона может быть принято на основании письменного </w:t>
      </w:r>
      <w:proofErr w:type="gramStart"/>
      <w:r>
        <w:t>опроса мнения членов Пленума Верховного суда</w:t>
      </w:r>
      <w:proofErr w:type="gramEnd"/>
      <w:r>
        <w:t>.</w:t>
      </w:r>
    </w:p>
    <w:p w:rsidR="003C6C91" w:rsidRDefault="003C6C91" w:rsidP="003C6C91">
      <w:pPr>
        <w:pStyle w:val="tkTekst"/>
      </w:pPr>
      <w:r>
        <w:t xml:space="preserve">4.6. Законопроект вносится Верховным судом в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</w:t>
      </w:r>
      <w:proofErr w:type="spellEnd"/>
      <w:r>
        <w:t xml:space="preserve"> с приложением документов, предусмотренных </w:t>
      </w:r>
      <w:hyperlink r:id="rId17" w:history="1">
        <w:r>
          <w:rPr>
            <w:rStyle w:val="a3"/>
          </w:rPr>
          <w:t>Законом</w:t>
        </w:r>
      </w:hyperlink>
      <w:r>
        <w:t xml:space="preserve"> Кыргызской Республики "О Регламенте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Кыргызской Республики".</w:t>
      </w:r>
    </w:p>
    <w:p w:rsidR="003C6C91" w:rsidRDefault="003C6C91" w:rsidP="003C6C91">
      <w:pPr>
        <w:pStyle w:val="tkTekst"/>
      </w:pPr>
      <w:r>
        <w:t xml:space="preserve">4.7. По </w:t>
      </w:r>
      <w:proofErr w:type="gramStart"/>
      <w:r>
        <w:t xml:space="preserve">законопроекту, вносимому в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</w:t>
      </w:r>
      <w:proofErr w:type="spellEnd"/>
      <w:r>
        <w:t xml:space="preserve"> Верховным судом назначается</w:t>
      </w:r>
      <w:proofErr w:type="gramEnd"/>
      <w:r>
        <w:t xml:space="preserve"> официальный представитель Верховного суда для участия в заседаниях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и его комитетов при рассмотрении проекта закона</w:t>
      </w:r>
    </w:p>
    <w:p w:rsidR="003C6C91" w:rsidRDefault="003C6C91">
      <w:bookmarkStart w:id="4" w:name="_GoBack"/>
      <w:bookmarkEnd w:id="4"/>
    </w:p>
    <w:sectPr w:rsidR="003C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91"/>
    <w:rsid w:val="003C6C91"/>
    <w:rsid w:val="00A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C91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3C6C91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C6C91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3C6C9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Nazvanie">
    <w:name w:val="_Название (tkNazvanie)"/>
    <w:basedOn w:val="a"/>
    <w:rsid w:val="003C6C9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Tekst">
    <w:name w:val="_Текст обычный (tkTekst)"/>
    <w:basedOn w:val="a"/>
    <w:rsid w:val="003C6C9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C91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3C6C91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C6C91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3C6C9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Nazvanie">
    <w:name w:val="_Название (tkNazvanie)"/>
    <w:basedOn w:val="a"/>
    <w:rsid w:val="003C6C9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Tekst">
    <w:name w:val="_Текст обычный (tkTekst)"/>
    <w:basedOn w:val="a"/>
    <w:rsid w:val="003C6C9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71200" TargetMode="External"/><Relationship Id="rId13" Type="http://schemas.openxmlformats.org/officeDocument/2006/relationships/hyperlink" Target="toktom://db/171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oktom://db/167637" TargetMode="External"/><Relationship Id="rId12" Type="http://schemas.openxmlformats.org/officeDocument/2006/relationships/hyperlink" Target="toktom://db/171205" TargetMode="External"/><Relationship Id="rId17" Type="http://schemas.openxmlformats.org/officeDocument/2006/relationships/hyperlink" Target="toktom://db/1094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oktom://db/179757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71200" TargetMode="External"/><Relationship Id="rId11" Type="http://schemas.openxmlformats.org/officeDocument/2006/relationships/hyperlink" Target="toktom://db/167637" TargetMode="External"/><Relationship Id="rId5" Type="http://schemas.openxmlformats.org/officeDocument/2006/relationships/hyperlink" Target="toktom://db/179757" TargetMode="External"/><Relationship Id="rId15" Type="http://schemas.openxmlformats.org/officeDocument/2006/relationships/hyperlink" Target="toktom://db/179757" TargetMode="External"/><Relationship Id="rId10" Type="http://schemas.openxmlformats.org/officeDocument/2006/relationships/hyperlink" Target="toktom://db/1712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oktom://db/171200" TargetMode="External"/><Relationship Id="rId14" Type="http://schemas.openxmlformats.org/officeDocument/2006/relationships/hyperlink" Target="toktom://db/17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2778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Дуйшенова Элиза Молдоясовна</dc:creator>
  <cp:lastModifiedBy>Дуйшенова Элиза Молдоясовна</cp:lastModifiedBy>
  <cp:revision>2</cp:revision>
  <dcterms:created xsi:type="dcterms:W3CDTF">2024-07-29T10:47:00Z</dcterms:created>
  <dcterms:modified xsi:type="dcterms:W3CDTF">2024-07-29T10:48:00Z</dcterms:modified>
</cp:coreProperties>
</file>