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B08" w:rsidRPr="00683B08" w:rsidRDefault="00683B08" w:rsidP="00683B08">
      <w:pPr>
        <w:jc w:val="both"/>
        <w:rPr>
          <w:b/>
          <w:bCs/>
          <w:lang w:val="ky-KG"/>
        </w:rPr>
      </w:pPr>
      <w:r w:rsidRPr="00683B08">
        <w:rPr>
          <w:b/>
          <w:bCs/>
          <w:lang w:val="ky-KG"/>
        </w:rPr>
        <w:t>КЫРГЫЗ РЕСПУБЛИКАСЫНЫН ЖОГОРКУ СОТУНУН ПЛЕНУМУНУН ТОКТОМУ</w:t>
      </w:r>
    </w:p>
    <w:p w:rsidR="00683B08" w:rsidRPr="00683B08" w:rsidRDefault="00683B08" w:rsidP="00683B08">
      <w:pPr>
        <w:jc w:val="both"/>
        <w:rPr>
          <w:iCs/>
          <w:lang w:val="ky-KG"/>
        </w:rPr>
      </w:pPr>
      <w:r w:rsidRPr="00683B08">
        <w:rPr>
          <w:iCs/>
          <w:lang w:val="ky-KG"/>
        </w:rPr>
        <w:t>2019-жылдын 24-майы                                                                                          Бишкек шаары</w:t>
      </w:r>
    </w:p>
    <w:p w:rsidR="00683B08" w:rsidRPr="00683B08" w:rsidRDefault="00683B08" w:rsidP="00683B08">
      <w:pPr>
        <w:jc w:val="both"/>
        <w:rPr>
          <w:iCs/>
          <w:lang w:val="ky-KG"/>
        </w:rPr>
      </w:pPr>
      <w:r w:rsidRPr="00683B08">
        <w:rPr>
          <w:iCs/>
          <w:lang w:val="ky-KG"/>
        </w:rPr>
        <w:t>№ 13</w:t>
      </w:r>
    </w:p>
    <w:p w:rsidR="00683B08" w:rsidRPr="00683B08" w:rsidRDefault="00683B08" w:rsidP="00683B08">
      <w:pPr>
        <w:jc w:val="both"/>
        <w:rPr>
          <w:i/>
          <w:iCs/>
          <w:lang w:val="ky-KG"/>
        </w:rPr>
      </w:pPr>
    </w:p>
    <w:p w:rsidR="00683B08" w:rsidRPr="00683B08" w:rsidRDefault="00683B08" w:rsidP="00683B08">
      <w:pPr>
        <w:jc w:val="both"/>
        <w:rPr>
          <w:b/>
          <w:bCs/>
          <w:lang w:val="ky-KG"/>
        </w:rPr>
      </w:pPr>
      <w:r w:rsidRPr="00683B08">
        <w:rPr>
          <w:b/>
          <w:bCs/>
          <w:lang w:val="ky-KG"/>
        </w:rPr>
        <w:t>Соттук өкүм жөнүндө</w:t>
      </w:r>
    </w:p>
    <w:p w:rsidR="00683B08" w:rsidRPr="00683B08" w:rsidRDefault="00683B08" w:rsidP="00683B08">
      <w:pPr>
        <w:jc w:val="both"/>
        <w:rPr>
          <w:b/>
          <w:bCs/>
          <w:lang w:val="ky-KG"/>
        </w:rPr>
      </w:pPr>
    </w:p>
    <w:p w:rsidR="00683B08" w:rsidRPr="00683B08" w:rsidRDefault="00683B08" w:rsidP="00683B08">
      <w:pPr>
        <w:jc w:val="both"/>
        <w:rPr>
          <w:i/>
          <w:lang w:val="ky-KG"/>
        </w:rPr>
      </w:pPr>
      <w:r w:rsidRPr="00683B08">
        <w:rPr>
          <w:i/>
          <w:lang w:val="ky-KG"/>
        </w:rPr>
        <w:t>(КР ЖС Пленумунун 2024-жылдын 17-октябрындагы N 29 токтомунун редакциясына ылайык)</w:t>
      </w:r>
    </w:p>
    <w:p w:rsidR="00683B08" w:rsidRPr="00683B08" w:rsidRDefault="00683B08" w:rsidP="00683B08">
      <w:pPr>
        <w:jc w:val="both"/>
        <w:rPr>
          <w:lang w:val="ky-KG"/>
        </w:rPr>
      </w:pPr>
    </w:p>
    <w:p w:rsidR="00683B08" w:rsidRPr="00683B08" w:rsidRDefault="00683B08" w:rsidP="00683B08">
      <w:pPr>
        <w:jc w:val="both"/>
        <w:rPr>
          <w:lang w:val="ky-KG"/>
        </w:rPr>
      </w:pPr>
      <w:r w:rsidRPr="00683B08">
        <w:rPr>
          <w:lang w:val="ky-KG"/>
        </w:rPr>
        <w:t>Мыйзам өкүмдү сот тарабынан чыгарылуучу айыпталуучунун күнөөлүү эместиги же күнөөлүү экендиги жана ага жаза дайындоо же болбосо аны жаза өтөөдөн бошотуу жөнүндө чечим катары аныктайт.</w:t>
      </w:r>
    </w:p>
    <w:p w:rsidR="00683B08" w:rsidRPr="00683B08" w:rsidRDefault="00683B08" w:rsidP="00683B08">
      <w:pPr>
        <w:jc w:val="both"/>
        <w:rPr>
          <w:lang w:val="ky-KG"/>
        </w:rPr>
      </w:pPr>
      <w:r w:rsidRPr="00683B08">
        <w:rPr>
          <w:lang w:val="ky-KG"/>
        </w:rPr>
        <w:t>Ар бир адам мыйзамда каралган тартипте күнөөлүү экени далилденмейинче жана соттун өкүмү мыйзамдуу күчүнө киргени аныкталмайынча кылмыш же жорук жасаганга күнөөлүү деп эсептелбей тургандыгы жөнүндөгү конституциялык жобо соттук өкүмдүн маанисин сот адилеттигинин маанилүү актысы катары аныктайт жана сотторду өкүмгө карата коюлган мыйзамдын талаптарын кынтыксыз сактоого милдеттендирет.</w:t>
      </w:r>
    </w:p>
    <w:p w:rsidR="00683B08" w:rsidRPr="00683B08" w:rsidRDefault="00683B08" w:rsidP="00683B08">
      <w:pPr>
        <w:jc w:val="both"/>
        <w:rPr>
          <w:lang w:val="ky-KG"/>
        </w:rPr>
      </w:pPr>
      <w:r w:rsidRPr="00683B08">
        <w:rPr>
          <w:lang w:val="ky-KG"/>
        </w:rPr>
        <w:t xml:space="preserve">Кыргыз Республикасынын жаңы Жазык-процесстик </w:t>
      </w:r>
      <w:hyperlink r:id="rId5" w:history="1">
        <w:r w:rsidRPr="00683B08">
          <w:rPr>
            <w:rStyle w:val="a3"/>
            <w:lang w:val="ky-KG"/>
          </w:rPr>
          <w:t>кодекси</w:t>
        </w:r>
      </w:hyperlink>
      <w:r w:rsidRPr="00683B08">
        <w:rPr>
          <w:lang w:val="ky-KG"/>
        </w:rPr>
        <w:t xml:space="preserve"> (мындан ары - КР ЖПКси) күчүнө киргизилгендигине байланыштуу, соттордун актоо жана айыптоо өкүмдөрүн чыгарууну жөнгө салган жазык-процесстик мыйзамдын ченемдерин соттор тарабынан бир түрдүү колдонушун камсыз кылуу жана анын сапатын жогорулатуу максатында, Кыргыз Республикасынын Жогорку сотунун Пленуму Кыргыз Республикасынын Конституциясынын </w:t>
      </w:r>
      <w:hyperlink r:id="rId6" w:anchor="st_96" w:history="1">
        <w:r w:rsidRPr="00683B08">
          <w:rPr>
            <w:rStyle w:val="a3"/>
            <w:lang w:val="ky-KG"/>
          </w:rPr>
          <w:t>96-беренесинин</w:t>
        </w:r>
      </w:hyperlink>
      <w:r w:rsidRPr="00683B08">
        <w:rPr>
          <w:lang w:val="ky-KG"/>
        </w:rPr>
        <w:t xml:space="preserve"> 2-бөлүгүн, "Кыргыз Республикасынын Жогорку соту жана жергиликтүү соттор жөнүндө" Кыргыз Республикасынын Мыйзамынын </w:t>
      </w:r>
      <w:hyperlink r:id="rId7" w:anchor="st_15" w:history="1">
        <w:r w:rsidRPr="00683B08">
          <w:rPr>
            <w:rStyle w:val="a3"/>
            <w:lang w:val="ky-KG"/>
          </w:rPr>
          <w:t>15-беренесинин</w:t>
        </w:r>
      </w:hyperlink>
      <w:r w:rsidRPr="00683B08">
        <w:rPr>
          <w:lang w:val="ky-KG"/>
        </w:rPr>
        <w:t xml:space="preserve"> 2-пунктунун 1-пунктчасын жетекчиликке алып, </w:t>
      </w:r>
    </w:p>
    <w:p w:rsidR="00683B08" w:rsidRPr="00683B08" w:rsidRDefault="00683B08" w:rsidP="00683B08">
      <w:pPr>
        <w:jc w:val="both"/>
        <w:rPr>
          <w:lang w:val="ky-KG"/>
        </w:rPr>
      </w:pPr>
      <w:r w:rsidRPr="00683B08">
        <w:rPr>
          <w:lang w:val="ky-KG"/>
        </w:rPr>
        <w:t>ТОКТОМ КЫЛАТ:</w:t>
      </w:r>
    </w:p>
    <w:p w:rsidR="00683B08" w:rsidRPr="00683B08" w:rsidRDefault="00683B08" w:rsidP="00683B08">
      <w:pPr>
        <w:jc w:val="both"/>
        <w:rPr>
          <w:lang w:val="ky-KG"/>
        </w:rPr>
      </w:pPr>
      <w:r w:rsidRPr="00683B08">
        <w:rPr>
          <w:lang w:val="ky-KG"/>
        </w:rPr>
        <w:t xml:space="preserve">1. Соттун өкүмү мыйзамдуу жана негиздүү болушу керек, эгерде өкүм жазык-процесстик мыйзамдын талаптарына ылайык чыгарылса жана жазык мыйзамын туура колдонууга негизделсе, мыйзамдуу, негиздүү жана адилеттүү деп таанылаарына соттордун көңүлдөрү бурулсун (КР ЖПКнин </w:t>
      </w:r>
      <w:hyperlink r:id="rId8" w:anchor="st_335" w:history="1">
        <w:r w:rsidRPr="00683B08">
          <w:rPr>
            <w:rStyle w:val="a3"/>
            <w:lang w:val="ky-KG"/>
          </w:rPr>
          <w:t>335-беренеси</w:t>
        </w:r>
      </w:hyperlink>
      <w:r w:rsidRPr="00683B08">
        <w:rPr>
          <w:lang w:val="ky-KG"/>
        </w:rPr>
        <w:t>).</w:t>
      </w:r>
    </w:p>
    <w:p w:rsidR="00683B08" w:rsidRPr="00683B08" w:rsidRDefault="00683B08" w:rsidP="00683B08">
      <w:pPr>
        <w:jc w:val="both"/>
      </w:pPr>
      <w:r w:rsidRPr="00683B08">
        <w:rPr>
          <w:lang w:val="ky-KG"/>
        </w:rPr>
        <w:t xml:space="preserve">2. Сот Кыргыз Республикасынын атынан өкүм чыгарат (КР ЖПКнин </w:t>
      </w:r>
      <w:hyperlink r:id="rId9" w:anchor="st_334" w:history="1">
        <w:r w:rsidRPr="00683B08">
          <w:rPr>
            <w:rStyle w:val="a3"/>
            <w:lang w:val="ky-KG"/>
          </w:rPr>
          <w:t>334-беренеси</w:t>
        </w:r>
      </w:hyperlink>
      <w:r w:rsidRPr="00683B08">
        <w:rPr>
          <w:lang w:val="ky-KG"/>
        </w:rPr>
        <w:t>).</w:t>
      </w:r>
    </w:p>
    <w:p w:rsidR="00683B08" w:rsidRPr="00683B08" w:rsidRDefault="00683B08" w:rsidP="00683B08">
      <w:pPr>
        <w:jc w:val="both"/>
      </w:pPr>
      <w:r w:rsidRPr="00683B08">
        <w:rPr>
          <w:lang w:val="ky-KG"/>
        </w:rPr>
        <w:t xml:space="preserve">3. КР ЖПКнин </w:t>
      </w:r>
      <w:hyperlink r:id="rId10" w:anchor="st_280" w:history="1">
        <w:r w:rsidRPr="00683B08">
          <w:rPr>
            <w:rStyle w:val="a3"/>
            <w:lang w:val="ky-KG"/>
          </w:rPr>
          <w:t>280</w:t>
        </w:r>
      </w:hyperlink>
      <w:r w:rsidRPr="00683B08">
        <w:rPr>
          <w:lang w:val="ky-KG"/>
        </w:rPr>
        <w:t>-</w:t>
      </w:r>
      <w:hyperlink r:id="rId11" w:anchor="st_281" w:history="1">
        <w:r w:rsidRPr="00683B08">
          <w:rPr>
            <w:rStyle w:val="a3"/>
            <w:lang w:val="ky-KG"/>
          </w:rPr>
          <w:t>281</w:t>
        </w:r>
      </w:hyperlink>
      <w:r w:rsidRPr="00683B08">
        <w:rPr>
          <w:lang w:val="ky-KG"/>
        </w:rPr>
        <w:t xml:space="preserve">-беренелерине ылайык, соттун өкүмү сот отурумунда түздөн-түз изилденилген далилдерге гана негизделиши мүмкүн (КР ЖПКнин </w:t>
      </w:r>
      <w:hyperlink r:id="rId12" w:anchor="st_339" w:history="1">
        <w:r w:rsidRPr="00683B08">
          <w:rPr>
            <w:rStyle w:val="a3"/>
            <w:lang w:val="ky-KG"/>
          </w:rPr>
          <w:t>339-беренеси</w:t>
        </w:r>
      </w:hyperlink>
      <w:r w:rsidRPr="00683B08">
        <w:rPr>
          <w:lang w:val="ky-KG"/>
        </w:rPr>
        <w:t>).</w:t>
      </w:r>
    </w:p>
    <w:p w:rsidR="00683B08" w:rsidRPr="00683B08" w:rsidRDefault="00683B08" w:rsidP="00683B08">
      <w:pPr>
        <w:jc w:val="both"/>
        <w:rPr>
          <w:lang w:val="ky-KG"/>
        </w:rPr>
      </w:pPr>
      <w:r w:rsidRPr="00683B08">
        <w:rPr>
          <w:lang w:val="ky-KG"/>
        </w:rPr>
        <w:t xml:space="preserve">Иш боюнча чогултулган далилдер сот тарабынан изилденбеген болсо (ал сот отурумунун протоколунда көрсөтүлбөсө), сот ал боюнча өзүнүн жыйынтыгына таянууга укугу жок. </w:t>
      </w:r>
      <w:r w:rsidRPr="00683B08">
        <w:rPr>
          <w:lang w:val="ky-KG"/>
        </w:rPr>
        <w:lastRenderedPageBreak/>
        <w:t xml:space="preserve">Өкүм чыгарууда сотко чейинки өндүрүштө же башка сот отурумунда берген айыпталуучунун, жабырлануучунун, күбөлөрдүн көрсөтмөлөрүнө таянууга, КР ЖПКнин </w:t>
      </w:r>
      <w:hyperlink r:id="rId13" w:anchor="st_320" w:history="1">
        <w:r w:rsidRPr="00683B08">
          <w:rPr>
            <w:rStyle w:val="a3"/>
            <w:lang w:val="ky-KG"/>
          </w:rPr>
          <w:t>320-беренесинде</w:t>
        </w:r>
      </w:hyperlink>
      <w:r w:rsidRPr="00683B08">
        <w:rPr>
          <w:lang w:val="ky-KG"/>
        </w:rPr>
        <w:t xml:space="preserve"> көрсөтүлгөн учурларда гана бул көрсөтмөлөр жарыяланганда эле жол берилет.</w:t>
      </w:r>
    </w:p>
    <w:p w:rsidR="00683B08" w:rsidRPr="00683B08" w:rsidRDefault="00683B08" w:rsidP="00683B08">
      <w:pPr>
        <w:jc w:val="both"/>
        <w:rPr>
          <w:lang w:val="ky-KG"/>
        </w:rPr>
      </w:pPr>
      <w:r w:rsidRPr="00683B08">
        <w:rPr>
          <w:lang w:val="ky-KG"/>
        </w:rPr>
        <w:t xml:space="preserve">Ошону менен бирге, жабырлануучунун жана күбөнүн сотко чейинки өндүрүштө берген көрсөтмөлөрүн сотто жарыялоо, ошондой эле алардын көрсөтмөлөрүнүн үн жазууларын, суракка алуунун видео жазууларын угузуп-көрсөтүүгө, эгерде алардын көрсөтмөлөрү КР ЖПКнин </w:t>
      </w:r>
      <w:hyperlink r:id="rId14" w:anchor="g26" w:history="1">
        <w:r w:rsidRPr="00683B08">
          <w:rPr>
            <w:rStyle w:val="a3"/>
            <w:lang w:val="ky-KG"/>
          </w:rPr>
          <w:t>26-главасына</w:t>
        </w:r>
      </w:hyperlink>
      <w:r w:rsidRPr="00683B08">
        <w:rPr>
          <w:lang w:val="ky-KG"/>
        </w:rPr>
        <w:t xml:space="preserve"> ылайык депонирленген болсо, алардын сотко келүү мүмкүндүгүн жокко чыгаруучу себептер боюнча жабырлануучу же күбө сот отурумунда жок кезде берилген тараптардын өтүнүчү боюнча жол берилээрин эске алуу зарыл. Бул учурда, сот отурумунда изилденилген жарыяланган көрсөтмөлөрдөгү камтылган маалыматтар, башка далилдер сыяктуу эле, өкүмдө көрсөтүлүш керек.</w:t>
      </w:r>
    </w:p>
    <w:p w:rsidR="00683B08" w:rsidRPr="00683B08" w:rsidRDefault="00683B08" w:rsidP="00683B08">
      <w:pPr>
        <w:jc w:val="both"/>
        <w:rPr>
          <w:lang w:val="ky-KG"/>
        </w:rPr>
      </w:pPr>
      <w:r w:rsidRPr="00683B08">
        <w:rPr>
          <w:lang w:val="ky-KG"/>
        </w:rPr>
        <w:t xml:space="preserve">Айыпталуучунун жубайы же жакын тууганы болгон жабырлануучу, күбө көрсөтмө берүүдөн баш тарткан учурда, КР Конституциясынын </w:t>
      </w:r>
      <w:hyperlink r:id="rId15" w:anchor="st_26" w:history="1">
        <w:r w:rsidRPr="00683B08">
          <w:rPr>
            <w:rStyle w:val="a3"/>
            <w:lang w:val="ky-KG"/>
          </w:rPr>
          <w:t>26-беренесинин</w:t>
        </w:r>
      </w:hyperlink>
      <w:r w:rsidRPr="00683B08">
        <w:rPr>
          <w:lang w:val="ky-KG"/>
        </w:rPr>
        <w:t xml:space="preserve"> 5-бөлүгүнө жана КР ЖПКнин </w:t>
      </w:r>
      <w:hyperlink r:id="rId16" w:anchor="st_58" w:history="1">
        <w:r w:rsidRPr="00683B08">
          <w:rPr>
            <w:rStyle w:val="a3"/>
            <w:lang w:val="ky-KG"/>
          </w:rPr>
          <w:t>58-беренесинин</w:t>
        </w:r>
      </w:hyperlink>
      <w:r w:rsidRPr="00683B08">
        <w:rPr>
          <w:lang w:val="ky-KG"/>
        </w:rPr>
        <w:t xml:space="preserve"> 10-бөлүгүнө ылайык эч ким өзүнө, өзүнүн жубайына жана жакын туугандарына каршы күбө болууга милдеттүү эмес экендиги жөнүндөгү жоболору тергөө өндүрүшүндө түшүндүрүлгөн учурда, ошондой эле алардын көрсөтмөлөрү, кийин өз көрсөтмөлөрүнөн баш тарткан учурда да, кылмыш иши боюнча далил катары кабыл алынары эскертилгенде гана сот өкүм чыгарууда аларга таяна алат.</w:t>
      </w:r>
    </w:p>
    <w:p w:rsidR="00683B08" w:rsidRPr="00683B08" w:rsidRDefault="00683B08" w:rsidP="00683B08">
      <w:pPr>
        <w:jc w:val="both"/>
        <w:rPr>
          <w:lang w:val="ky-KG"/>
        </w:rPr>
      </w:pPr>
      <w:r w:rsidRPr="00683B08">
        <w:rPr>
          <w:lang w:val="ky-KG"/>
        </w:rPr>
        <w:t>4. Өкүм чыгарууда сот отурумунда каралып, соттун тыянактарын бекемдеген же ал тыянактарга каршы келген бардык далилдерге баа берилиши керек.</w:t>
      </w:r>
    </w:p>
    <w:p w:rsidR="00683B08" w:rsidRPr="00683B08" w:rsidRDefault="00683B08" w:rsidP="00683B08">
      <w:pPr>
        <w:jc w:val="both"/>
        <w:rPr>
          <w:lang w:val="ky-KG"/>
        </w:rPr>
      </w:pPr>
      <w:r w:rsidRPr="00683B08">
        <w:rPr>
          <w:lang w:val="ky-KG"/>
        </w:rPr>
        <w:t>Мыйзамда көрсөтүлгөн талаптарга ылайык, эмне себептен кайсы бир далилдер кабыл алынып, ал эми айрым далилдер четке кагылгандыгы жөнүндө сот өкүмдө көрсөтүшү керек. Иш боюнча бир нече айыпталуучуга, же болбосо бир нече кылмыштарды жана (же) жоруктарды жасады деп айыпталган айыпталуучуга карата өкүмдө ар бир айыпталуучуга, ар бир айып боюнча далилдердин талдоосу белгилениши керек.</w:t>
      </w:r>
    </w:p>
    <w:p w:rsidR="00683B08" w:rsidRPr="00683B08" w:rsidRDefault="00683B08" w:rsidP="00683B08">
      <w:pPr>
        <w:jc w:val="both"/>
        <w:rPr>
          <w:lang w:val="ky-KG"/>
        </w:rPr>
      </w:pPr>
      <w:r w:rsidRPr="00683B08">
        <w:rPr>
          <w:lang w:val="ky-KG"/>
        </w:rPr>
        <w:t>Соттун пикири боюнча иштин чыныгы жагдайы такталды деп табылган иш боюнча суралган адамдардын көрсөтмөлөрүнө, эксперттин корутундусуна, тергөө жана сот отурумунун протоколдоруна жана башка документтерге таянууда, өкүмдө алардын маанисин ачышы керек (мисалы, жабырлануучулардын, күбөлөрдүн фамилиялары гана көрсөтүлбөстөн, алардын көрсөтмөлөрүнүн кыскача мааниси, эксперттик корутундунун жыйынтыктары жазылышы керек).</w:t>
      </w:r>
    </w:p>
    <w:p w:rsidR="00683B08" w:rsidRPr="00683B08" w:rsidRDefault="00683B08" w:rsidP="00683B08">
      <w:pPr>
        <w:jc w:val="both"/>
        <w:rPr>
          <w:lang w:val="ky-KG"/>
        </w:rPr>
      </w:pPr>
      <w:r w:rsidRPr="00683B08">
        <w:rPr>
          <w:lang w:val="ky-KG"/>
        </w:rPr>
        <w:t xml:space="preserve">5. Сот акыйкаттыгын ишке ашырууда, мыйзамды бузуу жолу менен алынган далилдерди колдонууга жол берилбестигин эске алуу зарыл (КР Конституциясынын </w:t>
      </w:r>
      <w:hyperlink r:id="rId17" w:anchor="st_26" w:history="1">
        <w:r w:rsidRPr="00683B08">
          <w:rPr>
            <w:rStyle w:val="a3"/>
            <w:lang w:val="ky-KG"/>
          </w:rPr>
          <w:t>26-беренесинин</w:t>
        </w:r>
      </w:hyperlink>
      <w:r w:rsidRPr="00683B08">
        <w:rPr>
          <w:lang w:val="ky-KG"/>
        </w:rPr>
        <w:t xml:space="preserve"> 4-бөлүгү, КР ЖПКнин </w:t>
      </w:r>
      <w:hyperlink r:id="rId18" w:anchor="st_82" w:history="1">
        <w:r w:rsidRPr="00683B08">
          <w:rPr>
            <w:rStyle w:val="a3"/>
            <w:lang w:val="ky-KG"/>
          </w:rPr>
          <w:t>82-беренесинин</w:t>
        </w:r>
      </w:hyperlink>
      <w:r w:rsidRPr="00683B08">
        <w:rPr>
          <w:lang w:val="ky-KG"/>
        </w:rPr>
        <w:t xml:space="preserve"> 4, 5-бөлүктөрү).</w:t>
      </w:r>
    </w:p>
    <w:p w:rsidR="00683B08" w:rsidRPr="00683B08" w:rsidRDefault="00683B08" w:rsidP="00683B08">
      <w:pPr>
        <w:jc w:val="both"/>
        <w:rPr>
          <w:lang w:val="ky-KG"/>
        </w:rPr>
      </w:pPr>
      <w:r w:rsidRPr="00683B08">
        <w:rPr>
          <w:lang w:val="ky-KG"/>
        </w:rPr>
        <w:t>Жол берилгис далилдер деп таанылган учурда, мыйзамдын кандай бузулганын көрсөтүп, иш боюнча далилдердин жыйындысынан сот аны алып салышы керек. Бул учурда алар юридикалык күчүн жоготот жана өкүмдүн негизине же башка сот чечимине негиз катары алынышы, ошондой эле соттук териштирүүнүн жүрүшүндө иликтениши же пайдаланылышы мүмкүн эмес, бул жөнүндө өкүмдө көрсөтүлөт.</w:t>
      </w:r>
    </w:p>
    <w:p w:rsidR="00683B08" w:rsidRPr="00683B08" w:rsidRDefault="00683B08" w:rsidP="00683B08">
      <w:pPr>
        <w:jc w:val="both"/>
        <w:rPr>
          <w:lang w:val="ky-KG"/>
        </w:rPr>
      </w:pPr>
      <w:r w:rsidRPr="00683B08">
        <w:rPr>
          <w:lang w:val="ky-KG"/>
        </w:rPr>
        <w:lastRenderedPageBreak/>
        <w:t xml:space="preserve">Соттук териштирүү стадиясында жол берилгис далилди алып салуу жөнүндө өтүнүч берилгенде, сот мындай өтүнүчтү КР ЖПКнин </w:t>
      </w:r>
      <w:hyperlink r:id="rId19" w:anchor="st_126" w:history="1">
        <w:r w:rsidRPr="00683B08">
          <w:rPr>
            <w:rStyle w:val="a3"/>
            <w:lang w:val="ky-KG"/>
          </w:rPr>
          <w:t>126-беренесинде</w:t>
        </w:r>
      </w:hyperlink>
      <w:r w:rsidRPr="00683B08">
        <w:rPr>
          <w:lang w:val="ky-KG"/>
        </w:rPr>
        <w:t xml:space="preserve"> каралган тартипте, милдеттүү түрдө соттук акты кабыл алуу менен чечиши керек.</w:t>
      </w:r>
    </w:p>
    <w:p w:rsidR="00683B08" w:rsidRPr="00683B08" w:rsidRDefault="00683B08" w:rsidP="00683B08">
      <w:pPr>
        <w:jc w:val="both"/>
      </w:pPr>
      <w:r w:rsidRPr="00683B08">
        <w:rPr>
          <w:lang w:val="ky-KG"/>
        </w:rPr>
        <w:t>6. Соттун өкүмү айыптоо же актоо иретинде болушу мүмкүн.</w:t>
      </w:r>
    </w:p>
    <w:p w:rsidR="00683B08" w:rsidRPr="00683B08" w:rsidRDefault="00683B08" w:rsidP="00683B08">
      <w:pPr>
        <w:jc w:val="both"/>
      </w:pPr>
      <w:r w:rsidRPr="00683B08">
        <w:rPr>
          <w:lang w:val="ky-KG"/>
        </w:rPr>
        <w:t>Айыптоо өкүмү соттолгон адам өтөөгө тийиш жазаны дайындоо менен, жазаны дайындоо жана аны өтөөдөн бошотуу менен, жазаны дайындоо жана пробациялык көзөмөлдү колдонуу аркылуу жазадан бошотуу менен жана жазаны дайындабастан чыгарышы мүмкүн.</w:t>
      </w:r>
    </w:p>
    <w:p w:rsidR="00683B08" w:rsidRPr="00683B08" w:rsidRDefault="00683B08" w:rsidP="00683B08">
      <w:pPr>
        <w:jc w:val="both"/>
        <w:rPr>
          <w:lang w:val="ky-KG"/>
        </w:rPr>
      </w:pPr>
      <w:r w:rsidRPr="00683B08">
        <w:rPr>
          <w:lang w:val="ky-KG"/>
        </w:rPr>
        <w:t xml:space="preserve">7. Айыптоо өкүмү соттук териштирүүнүн жүрүшүндө айыпталуучунун кылмышты же болбосо жорукту жасоого күнөөлүүлүгү изилденген далилдердин жыйындысы менен ырасталган шартта гана чыгарылат. (КР ЖПКнин </w:t>
      </w:r>
      <w:hyperlink r:id="rId20" w:anchor="st_338" w:history="1">
        <w:r w:rsidRPr="00683B08">
          <w:rPr>
            <w:rStyle w:val="a3"/>
            <w:lang w:val="ky-KG"/>
          </w:rPr>
          <w:t>338</w:t>
        </w:r>
      </w:hyperlink>
      <w:r w:rsidRPr="00683B08">
        <w:rPr>
          <w:lang w:val="ky-KG"/>
        </w:rPr>
        <w:t>-</w:t>
      </w:r>
      <w:hyperlink r:id="rId21" w:anchor="st_339" w:history="1">
        <w:r w:rsidRPr="00683B08">
          <w:rPr>
            <w:rStyle w:val="a3"/>
            <w:lang w:val="ky-KG"/>
          </w:rPr>
          <w:t>339</w:t>
        </w:r>
      </w:hyperlink>
      <w:r w:rsidRPr="00683B08">
        <w:rPr>
          <w:lang w:val="ky-KG"/>
        </w:rPr>
        <w:t>-беренелери). Ошону менен бирге, күнөөсүздүк презумпциясын кынтыксыз сактоо зарыл.</w:t>
      </w:r>
    </w:p>
    <w:p w:rsidR="00683B08" w:rsidRPr="00683B08" w:rsidRDefault="00683B08" w:rsidP="00683B08">
      <w:pPr>
        <w:jc w:val="both"/>
        <w:rPr>
          <w:lang w:val="ky-KG"/>
        </w:rPr>
      </w:pPr>
      <w:r w:rsidRPr="00683B08">
        <w:rPr>
          <w:lang w:val="ky-KG"/>
        </w:rPr>
        <w:t xml:space="preserve">КР </w:t>
      </w:r>
      <w:hyperlink r:id="rId22" w:history="1">
        <w:r w:rsidRPr="00683B08">
          <w:rPr>
            <w:rStyle w:val="a3"/>
            <w:lang w:val="ky-KG"/>
          </w:rPr>
          <w:t>ЖПКда</w:t>
        </w:r>
      </w:hyperlink>
      <w:r w:rsidRPr="00683B08">
        <w:rPr>
          <w:lang w:val="ky-KG"/>
        </w:rPr>
        <w:t xml:space="preserve"> көрсөтүлгөн тартипте четтетүүгө мүмкүн болбогон бардык шектенүүлөр айыпкердин пайдасына чечилери, ошондой эле айыпкерди күнөөлүүлүгүндөгү четтетүүгө мүмкүн болбогон бардык шектенүүлөр гана эмес, ага коюлган айыптын айрым эпизоддорунда, күнөөнүн түрүнө, кылмыш жасоого катышуунун деңгээли жана мүнөзүнө, жоопкерчиликти жеңилдетүүчү жана оордотуучу жагдайларга ж.б. тийиштүү четтетүүгө мүмкүн болбогон бардык шектенүүлөр айыпкердин пайдасына чечмеленет.</w:t>
      </w:r>
    </w:p>
    <w:p w:rsidR="00683B08" w:rsidRPr="00683B08" w:rsidRDefault="00683B08" w:rsidP="00683B08">
      <w:pPr>
        <w:jc w:val="both"/>
        <w:rPr>
          <w:lang w:val="ky-KG"/>
        </w:rPr>
      </w:pPr>
      <w:r w:rsidRPr="00683B08">
        <w:rPr>
          <w:lang w:val="ky-KG"/>
        </w:rPr>
        <w:t>8. Өкүмдү чыгарууда анын кириш, сыпаттама-жүйөлөмө жана корутунду бөлүктөрүнүн мазмуну жөнүндөгү мыйзамдын талаптарын сактоо зарылдыгына соттордун көңүлдөрү бурулсун.</w:t>
      </w:r>
    </w:p>
    <w:p w:rsidR="00683B08" w:rsidRPr="00683B08" w:rsidRDefault="00683B08" w:rsidP="00683B08">
      <w:pPr>
        <w:jc w:val="both"/>
        <w:rPr>
          <w:lang w:val="ky-KG"/>
        </w:rPr>
      </w:pPr>
      <w:r w:rsidRPr="00683B08">
        <w:rPr>
          <w:lang w:val="ky-KG"/>
        </w:rPr>
        <w:t xml:space="preserve">9. Өкүмдүн кириш бөлүгү КР ЖПКнин </w:t>
      </w:r>
      <w:hyperlink r:id="rId23" w:anchor="st_342" w:history="1">
        <w:r w:rsidRPr="00683B08">
          <w:rPr>
            <w:rStyle w:val="a3"/>
            <w:lang w:val="ky-KG"/>
          </w:rPr>
          <w:t>342-беренесине</w:t>
        </w:r>
      </w:hyperlink>
      <w:r w:rsidRPr="00683B08">
        <w:rPr>
          <w:lang w:val="ky-KG"/>
        </w:rPr>
        <w:t xml:space="preserve"> ылайык келиш керек.</w:t>
      </w:r>
    </w:p>
    <w:p w:rsidR="00683B08" w:rsidRPr="00683B08" w:rsidRDefault="00683B08" w:rsidP="00683B08">
      <w:pPr>
        <w:jc w:val="both"/>
        <w:rPr>
          <w:lang w:val="ky-KG"/>
        </w:rPr>
      </w:pPr>
      <w:r w:rsidRPr="00683B08">
        <w:rPr>
          <w:lang w:val="ky-KG"/>
        </w:rPr>
        <w:t>Айыпталуучунун өздүгү жөнүндөгү ишке мааниси бар, жаза белгилөөдө эске алынуучу башка маалыматтарга жаза белгилөөдө жана өкүм кабыл алууда сот тарабынан башка маалыматтар менен бирге эске алынуучу маалыматтар кирет (мисалы, айыпталуучунун майыптыгы, анын мамлекеттик сыйлыктары, ардак, аскердик же башка наамдары, мурунку соттуулугу жөнүндөгү маалыматтар).</w:t>
      </w:r>
    </w:p>
    <w:p w:rsidR="00683B08" w:rsidRPr="00683B08" w:rsidRDefault="00683B08" w:rsidP="00683B08">
      <w:pPr>
        <w:jc w:val="both"/>
        <w:rPr>
          <w:lang w:val="ky-KG"/>
        </w:rPr>
      </w:pPr>
      <w:r w:rsidRPr="00683B08">
        <w:rPr>
          <w:lang w:val="ky-KG"/>
        </w:rPr>
        <w:t>Ошону менен бирге, мурда соттолгон адамдарга карата өкүмдүн кириш бөлүгүндө, алардын мурдагы соттуулугу жөнүндө маалымат: соттолгон жылы, ага чектелген жаза, мурунку өкүм боюнча жазадан бошотулганынын негизи жана убактысы, ошондой эле ал өкүм боюнча өтөлбөй калган жазанын бөлүгү көрсөтүлөт.</w:t>
      </w:r>
    </w:p>
    <w:p w:rsidR="00683B08" w:rsidRPr="00683B08" w:rsidRDefault="00683B08" w:rsidP="00683B08">
      <w:pPr>
        <w:jc w:val="both"/>
        <w:rPr>
          <w:lang w:val="ky-KG"/>
        </w:rPr>
      </w:pPr>
      <w:r w:rsidRPr="00683B08">
        <w:rPr>
          <w:lang w:val="ky-KG"/>
        </w:rPr>
        <w:t xml:space="preserve">10. Өкүмдүн сыпаттама-жүйөлөмө бөлүгү КР ЖПКнин </w:t>
      </w:r>
      <w:hyperlink r:id="rId24" w:anchor="st_342" w:history="1">
        <w:r w:rsidRPr="00683B08">
          <w:rPr>
            <w:rStyle w:val="a3"/>
            <w:lang w:val="ky-KG"/>
          </w:rPr>
          <w:t>342-беренесине</w:t>
        </w:r>
      </w:hyperlink>
      <w:r w:rsidRPr="00683B08">
        <w:rPr>
          <w:lang w:val="ky-KG"/>
        </w:rPr>
        <w:t xml:space="preserve"> ылайык келиш керек. Эгерде кылмыш жана (же) жорук адамдардын тобу тарабынан алдын-ала макулдашылып же уюшулган топ тарабынан жасалса, анда өкүмдө кылмыштын ар бир катышуучусунун кандай кылмыш-аракеттерди жасагандыгы так көрсөтүлүшү керек.</w:t>
      </w:r>
    </w:p>
    <w:p w:rsidR="00683B08" w:rsidRPr="00683B08" w:rsidRDefault="00683B08" w:rsidP="00683B08">
      <w:pPr>
        <w:jc w:val="both"/>
        <w:rPr>
          <w:lang w:val="ky-KG"/>
        </w:rPr>
      </w:pPr>
      <w:r w:rsidRPr="00683B08">
        <w:rPr>
          <w:lang w:val="ky-KG"/>
        </w:rPr>
        <w:t xml:space="preserve">Өкүмдө сот өзүнүн жыйынтыктарын негиздеген бардык жактан талдоо жүргүзүлгөн далилдерди келтириши зарыл. Мында, айыпталуучунун айыбын ачкан же актаган бардык далилдерге баа берилиши керек. Ал эми иште бир эле суроо боюнча ар кандай тыянактарды камтыган эксперттердин бир нече корутундулары болсо, сот алардын ар </w:t>
      </w:r>
      <w:r w:rsidRPr="00683B08">
        <w:rPr>
          <w:lang w:val="ky-KG"/>
        </w:rPr>
        <w:lastRenderedPageBreak/>
        <w:t>бирине башка далилдердин жыйындысы менен бирдикте карап чыгып, алардын ар бирине баа берүү менен эксперттердин кайсы корутундусун кабыл алып, кайсы корутундусун четке каккандыгы жөнүндөгү жүйөөлөрүн келтирүүсү тийиш.</w:t>
      </w:r>
    </w:p>
    <w:p w:rsidR="00683B08" w:rsidRPr="00683B08" w:rsidRDefault="00683B08" w:rsidP="00683B08">
      <w:pPr>
        <w:jc w:val="both"/>
        <w:rPr>
          <w:lang w:val="ky-KG"/>
        </w:rPr>
      </w:pPr>
      <w:r w:rsidRPr="00683B08">
        <w:rPr>
          <w:lang w:val="ky-KG"/>
        </w:rPr>
        <w:t>Ошондой эле, өкүмдүн сыпаттама-жүйөлөмө бөлүгүндө айыпталуучуга коюлган айыптоого болгон мамилеси чагылдырылышы жана өзүн коргоо боюнча келтирген жүйөөлөрүнө баа берилиши керек. Мындан тышкары, эгерде айыпталуучу сотко чейинки өндүрүштө берген көрсөтмөлөрүн сотто өзгөрткөн учурда, сот анын бардык көрсөтмөлөрүн кылдаттык менен текшерип чыгууга, көрсөтмөлөрүн өзгөртүү себептерин аныктоого, аларга иш боюнча топтолгон башка далилдер менен бирдикте баа берүүгө милдеттүү.</w:t>
      </w:r>
    </w:p>
    <w:p w:rsidR="00683B08" w:rsidRPr="00683B08" w:rsidRDefault="00683B08" w:rsidP="00683B08">
      <w:pPr>
        <w:jc w:val="both"/>
        <w:rPr>
          <w:lang w:val="ky-KG"/>
        </w:rPr>
      </w:pPr>
      <w:r w:rsidRPr="00683B08">
        <w:rPr>
          <w:lang w:val="ky-KG"/>
        </w:rPr>
        <w:t>Айыпталуучуга жаза чектеп, анын түрүн белгилөөдө, айыпталуучунун өз көрсөтмөлөрүнөн баш тартуусу анын күнөөсүнүн далили катары боло албайт жана айыпталуучунун өздүгүн терс мүнөздөгөн жагдай катары эске алынбайт.</w:t>
      </w:r>
    </w:p>
    <w:p w:rsidR="00683B08" w:rsidRPr="00683B08" w:rsidRDefault="00683B08" w:rsidP="00683B08">
      <w:pPr>
        <w:jc w:val="both"/>
        <w:rPr>
          <w:lang w:val="ky-KG"/>
        </w:rPr>
      </w:pPr>
      <w:r w:rsidRPr="00683B08">
        <w:rPr>
          <w:lang w:val="ky-KG"/>
        </w:rPr>
        <w:t>11. Иш боюнча соттук териштирүү айыпталуучуга карата гана жүргүзүлгөнүн эске алуу менен сот өкүмдө башка адамдардын кылмыш жана (же) жорук жасаган күнөөлүүлүгүн күбөлөндүргөн жагдайларды көрсөтүүгө жол бербеши керек.</w:t>
      </w:r>
    </w:p>
    <w:p w:rsidR="00683B08" w:rsidRPr="00683B08" w:rsidRDefault="00683B08" w:rsidP="00683B08">
      <w:pPr>
        <w:jc w:val="both"/>
        <w:rPr>
          <w:lang w:val="ky-KG"/>
        </w:rPr>
      </w:pPr>
      <w:r w:rsidRPr="00683B08">
        <w:rPr>
          <w:lang w:val="ky-KG"/>
        </w:rPr>
        <w:t>Айыпталуучу айыпталып жаткан кылмыш жосунунун айрым катышуучулары мыйзамда көрсөтүлгөн негизде жазык жоопкерчилигинен бошотулган учурда, бул кылмышка айыпталуучунун катышуусунун даражасын жана мүнөзүн, анын ордун, аракетин квалификациялоодо же башка олуттуу ишке маанилүү жагдайларды аныктоодо сот өкүмдө ал кылмыш жосунундагы алардын ордун, ишти кыскартуунун же жазык жоопкерчилигинен бошотуунун негиздерин милдеттүү түрдө көрсөтүү менен ага таяна алат.</w:t>
      </w:r>
    </w:p>
    <w:p w:rsidR="00683B08" w:rsidRPr="00683B08" w:rsidRDefault="00683B08" w:rsidP="00683B08">
      <w:pPr>
        <w:jc w:val="both"/>
        <w:rPr>
          <w:lang w:val="ky-KG"/>
        </w:rPr>
      </w:pPr>
      <w:r w:rsidRPr="00683B08">
        <w:rPr>
          <w:lang w:val="ky-KG"/>
        </w:rPr>
        <w:t>Эгерде бир нече айыпталуучуларга карата иш өзүнчө өндүрүшкө бөлүнгөн болсо, кылмышты жана (же) жорукту айыпталуучу башка адамдар менен бирдикте жасалгандыгы жөнүндө, ал адамдарга карата маалыматтарды атабастан өкүмгө көрсөтүлөт.</w:t>
      </w:r>
    </w:p>
    <w:p w:rsidR="00683B08" w:rsidRPr="00683B08" w:rsidRDefault="00683B08" w:rsidP="00683B08">
      <w:pPr>
        <w:jc w:val="both"/>
        <w:rPr>
          <w:lang w:val="ky-KG"/>
        </w:rPr>
      </w:pPr>
      <w:r w:rsidRPr="00683B08">
        <w:rPr>
          <w:lang w:val="ky-KG"/>
        </w:rPr>
        <w:t xml:space="preserve">12. Кыргыз Республикасынын Жазык </w:t>
      </w:r>
      <w:hyperlink r:id="rId25" w:history="1">
        <w:r w:rsidRPr="00683B08">
          <w:rPr>
            <w:rStyle w:val="a3"/>
            <w:lang w:val="ky-KG"/>
          </w:rPr>
          <w:t>кодексинин</w:t>
        </w:r>
      </w:hyperlink>
      <w:r w:rsidRPr="00683B08">
        <w:rPr>
          <w:lang w:val="ky-KG"/>
        </w:rPr>
        <w:t xml:space="preserve"> (мындан ары - КР ЖКси) жана (же) Кыргыз Республикасынын Жоруктар жөнүндө </w:t>
      </w:r>
      <w:hyperlink r:id="rId26" w:history="1">
        <w:r w:rsidRPr="00683B08">
          <w:rPr>
            <w:rStyle w:val="a3"/>
            <w:lang w:val="ky-KG"/>
          </w:rPr>
          <w:t>кодексинин</w:t>
        </w:r>
      </w:hyperlink>
      <w:r w:rsidRPr="00683B08">
        <w:rPr>
          <w:lang w:val="ky-KG"/>
        </w:rPr>
        <w:t xml:space="preserve"> (мындан ары - КР ЖжКси) тигил же бул беренеси, анын бөлүгү же пункту менен кылмыш жана (же) жорук жосунун квалификациялоодо сот өкүмдө өзүнүн жыйынтыктарын жүйөөлөштүрүүсү зарыл.</w:t>
      </w:r>
    </w:p>
    <w:p w:rsidR="00683B08" w:rsidRPr="00683B08" w:rsidRDefault="00683B08" w:rsidP="00683B08">
      <w:pPr>
        <w:jc w:val="both"/>
        <w:rPr>
          <w:lang w:val="ky-KG"/>
        </w:rPr>
      </w:pPr>
      <w:r w:rsidRPr="00683B08">
        <w:rPr>
          <w:lang w:val="ky-KG"/>
        </w:rPr>
        <w:t>Кээ бир квалификациялык белгилерге (оор же өзгөчө оор кесепеттери, ири же олуттуу зыян, бир кыйла зыян келтирүү, айыпталуучунун кызмат абалы ж.б.) тиешелүү кылмыштын жана (же) жоруктун белгилери менен айыпталуучуну күнөөлүү деп тапкан учурда, сот аталган белгилерге таянуу менен гана чектелбестен, өкүмдүн сыпаттама-жүйөлөмө бөлүгүндө аталган белгилердин кылмыш жосунунда орун алгандыгын негиздеген жагдайларды көрсөтүүгө милдеттүү.</w:t>
      </w:r>
    </w:p>
    <w:p w:rsidR="00683B08" w:rsidRPr="00683B08" w:rsidRDefault="00683B08" w:rsidP="00683B08">
      <w:pPr>
        <w:jc w:val="both"/>
        <w:rPr>
          <w:lang w:val="ky-KG"/>
        </w:rPr>
      </w:pPr>
      <w:r w:rsidRPr="00683B08">
        <w:rPr>
          <w:lang w:val="ky-KG"/>
        </w:rPr>
        <w:t>Соттор айыпталуучунун аракетин квалификациялоодо кылмыштын жана (же) жоруктун курамынын бардык квалификациялык белгилерин көрсөтүш керек.</w:t>
      </w:r>
    </w:p>
    <w:p w:rsidR="00683B08" w:rsidRPr="00683B08" w:rsidRDefault="00683B08" w:rsidP="00683B08">
      <w:pPr>
        <w:jc w:val="both"/>
        <w:rPr>
          <w:lang w:val="ky-KG"/>
        </w:rPr>
      </w:pPr>
      <w:r w:rsidRPr="00683B08">
        <w:rPr>
          <w:lang w:val="ky-KG"/>
        </w:rPr>
        <w:lastRenderedPageBreak/>
        <w:t>13. Айыптоонун сотто ар бир өзгөртүлүшү негиздүү болуп, өкүмдүн сыпаттама-жүйөлөмө бөлүгүндө көрсөтүлүүсү керек.</w:t>
      </w:r>
    </w:p>
    <w:p w:rsidR="00683B08" w:rsidRPr="00683B08" w:rsidRDefault="00683B08" w:rsidP="00683B08">
      <w:pPr>
        <w:jc w:val="both"/>
        <w:rPr>
          <w:lang w:val="ky-KG"/>
        </w:rPr>
      </w:pPr>
      <w:r w:rsidRPr="00683B08">
        <w:rPr>
          <w:lang w:val="ky-KG"/>
        </w:rPr>
        <w:t xml:space="preserve">Айыпталуучунун аракеттеринде башка оор кылмыштын белгилери болбогон жана айыптоонун чыныгы жагдайларынан олуттуу айырмаланбаган учурларда, ошондой эле айыптоону өзгөртүү айыпталуучунун абалын оордотпосо жана анын коргонууга болгон укуктарын бузбаса, сот айыпталуучунун аракеттерин КР </w:t>
      </w:r>
      <w:hyperlink r:id="rId27" w:history="1">
        <w:r w:rsidRPr="00683B08">
          <w:rPr>
            <w:rStyle w:val="a3"/>
            <w:lang w:val="ky-KG"/>
          </w:rPr>
          <w:t>ЖКнин</w:t>
        </w:r>
      </w:hyperlink>
      <w:r w:rsidRPr="00683B08">
        <w:rPr>
          <w:lang w:val="ky-KG"/>
        </w:rPr>
        <w:t xml:space="preserve"> жана КР </w:t>
      </w:r>
      <w:hyperlink r:id="rId28" w:history="1">
        <w:r w:rsidRPr="00683B08">
          <w:rPr>
            <w:rStyle w:val="a3"/>
            <w:lang w:val="ky-KG"/>
          </w:rPr>
          <w:t>ЖжКнин</w:t>
        </w:r>
      </w:hyperlink>
      <w:r w:rsidRPr="00683B08">
        <w:rPr>
          <w:lang w:val="ky-KG"/>
        </w:rPr>
        <w:t xml:space="preserve"> башка беренелери боюнча квалификациялоого укуктуу.</w:t>
      </w:r>
    </w:p>
    <w:p w:rsidR="00683B08" w:rsidRPr="00683B08" w:rsidRDefault="00683B08" w:rsidP="00683B08">
      <w:pPr>
        <w:jc w:val="both"/>
        <w:rPr>
          <w:lang w:val="ky-KG"/>
        </w:rPr>
      </w:pPr>
      <w:r w:rsidRPr="00683B08">
        <w:rPr>
          <w:lang w:val="ky-KG"/>
        </w:rPr>
        <w:t>Айыптоо өтө оор деп эсептелинет:</w:t>
      </w:r>
    </w:p>
    <w:p w:rsidR="00683B08" w:rsidRPr="00683B08" w:rsidRDefault="00683B08" w:rsidP="00683B08">
      <w:pPr>
        <w:jc w:val="both"/>
      </w:pPr>
      <w:r w:rsidRPr="00683B08">
        <w:rPr>
          <w:lang w:val="ky-KG"/>
        </w:rPr>
        <w:t xml:space="preserve">а) санкциясы андан оор жазаны талап кылган КР </w:t>
      </w:r>
      <w:hyperlink r:id="rId29" w:history="1">
        <w:r w:rsidRPr="00683B08">
          <w:rPr>
            <w:rStyle w:val="a3"/>
            <w:lang w:val="ky-KG"/>
          </w:rPr>
          <w:t>ЖКнин</w:t>
        </w:r>
      </w:hyperlink>
      <w:r w:rsidRPr="00683B08">
        <w:rPr>
          <w:lang w:val="ky-KG"/>
        </w:rPr>
        <w:t xml:space="preserve"> же КР </w:t>
      </w:r>
      <w:hyperlink r:id="rId30" w:history="1">
        <w:r w:rsidRPr="00683B08">
          <w:rPr>
            <w:rStyle w:val="a3"/>
            <w:lang w:val="ky-KG"/>
          </w:rPr>
          <w:t>ЖжКнин</w:t>
        </w:r>
      </w:hyperlink>
      <w:r w:rsidRPr="00683B08">
        <w:rPr>
          <w:lang w:val="ky-KG"/>
        </w:rPr>
        <w:t xml:space="preserve"> башка ченеми колдонулган учурда (берене, берененин бөлүгү, пункту);</w:t>
      </w:r>
    </w:p>
    <w:p w:rsidR="00683B08" w:rsidRPr="00683B08" w:rsidRDefault="00683B08" w:rsidP="00683B08">
      <w:pPr>
        <w:jc w:val="both"/>
      </w:pPr>
      <w:r w:rsidRPr="00683B08">
        <w:rPr>
          <w:lang w:val="ky-KG"/>
        </w:rPr>
        <w:t>б) кылмыштын юридикалык баалоосун өзгөртпөгөн, бирок мыйзамда ал үчүн өтө оор жаза же айыптоонун анык көлөмүн көбөйтүлүшүн белгилеген, кылмыштын квалификациясына өзгөртүүгө алып келген, бирок айыпталуучуга кириптер болбогон жагдайлар, жазага кошумча жагдайлар.</w:t>
      </w:r>
    </w:p>
    <w:p w:rsidR="00683B08" w:rsidRPr="00683B08" w:rsidRDefault="00683B08" w:rsidP="00683B08">
      <w:pPr>
        <w:jc w:val="both"/>
      </w:pPr>
      <w:r w:rsidRPr="00683B08">
        <w:rPr>
          <w:lang w:val="ky-KG"/>
        </w:rPr>
        <w:t>Эгерде айыпталуучунун коргонууга болгон укугу бузулбаса, айыптоодон чыныгы иш жагдайлары боюнча олуттуу өзгөчөлөнгөн айыптоо деп, анын жол-жобосунун бардык башка өзгөрүштөрүн эсептөө керек (мурда айыпталган кылмыш жосунунан айырмаланып, башка жосунга кириптер деп табылганда, күнөөнүн түрү ж.б.).</w:t>
      </w:r>
    </w:p>
    <w:p w:rsidR="00683B08" w:rsidRPr="00683B08" w:rsidRDefault="00683B08" w:rsidP="00683B08">
      <w:pPr>
        <w:jc w:val="both"/>
      </w:pPr>
      <w:r w:rsidRPr="00683B08">
        <w:rPr>
          <w:lang w:val="ky-KG"/>
        </w:rPr>
        <w:t xml:space="preserve">14. Эгерде айыпталуучу КР </w:t>
      </w:r>
      <w:hyperlink r:id="rId31" w:history="1">
        <w:r w:rsidRPr="00683B08">
          <w:rPr>
            <w:rStyle w:val="a3"/>
            <w:lang w:val="ky-KG"/>
          </w:rPr>
          <w:t>ЖКнин</w:t>
        </w:r>
      </w:hyperlink>
      <w:r w:rsidRPr="00683B08">
        <w:rPr>
          <w:lang w:val="ky-KG"/>
        </w:rPr>
        <w:t xml:space="preserve"> же КР </w:t>
      </w:r>
      <w:hyperlink r:id="rId32" w:history="1">
        <w:r w:rsidRPr="00683B08">
          <w:rPr>
            <w:rStyle w:val="a3"/>
            <w:lang w:val="ky-KG"/>
          </w:rPr>
          <w:t>ЖжКнин</w:t>
        </w:r>
      </w:hyperlink>
      <w:r w:rsidRPr="00683B08">
        <w:rPr>
          <w:lang w:val="ky-KG"/>
        </w:rPr>
        <w:t xml:space="preserve"> ар кандай беренелери боюнча белгиленген бир нече кылмыш (жорук) боюнча айыпталып жаткан болсо, бирок кылмыштын айрымдары боюнча айыптоо далилденбесе, сот өкүмдүн сыпаттама-жүйөлөмө бөлүгүндө айыпталуучуну айрым кылмыш жосуну боюнча күнөөлүү деп табуунун, башка кылмыш жосуну боюнча актоонун жүйөөлөрүн келтирет, ал эми өкүмдүн корутунду бөлүгүндө айыпталуучуну айрым берене боюнча күнөөлүү, башка берене боюнча актоо жөнүндө көрсөтөт.</w:t>
      </w:r>
    </w:p>
    <w:p w:rsidR="00683B08" w:rsidRPr="00683B08" w:rsidRDefault="00683B08" w:rsidP="00683B08">
      <w:pPr>
        <w:jc w:val="both"/>
      </w:pPr>
      <w:r w:rsidRPr="00683B08">
        <w:rPr>
          <w:lang w:val="ky-KG"/>
        </w:rPr>
        <w:t xml:space="preserve">Айрым учурларда, айыпталуучу бир нече эпизоддордон турган окшош кылмыш жосунуна айыпталса жана КР </w:t>
      </w:r>
      <w:hyperlink r:id="rId33" w:history="1">
        <w:r w:rsidRPr="00683B08">
          <w:rPr>
            <w:rStyle w:val="a3"/>
            <w:lang w:val="ky-KG"/>
          </w:rPr>
          <w:t>ЖКнин</w:t>
        </w:r>
      </w:hyperlink>
      <w:r w:rsidRPr="00683B08">
        <w:rPr>
          <w:lang w:val="ky-KG"/>
        </w:rPr>
        <w:t xml:space="preserve"> же КР </w:t>
      </w:r>
      <w:hyperlink r:id="rId34" w:history="1">
        <w:r w:rsidRPr="00683B08">
          <w:rPr>
            <w:rStyle w:val="a3"/>
            <w:lang w:val="ky-KG"/>
          </w:rPr>
          <w:t>ЖжКнин</w:t>
        </w:r>
      </w:hyperlink>
      <w:r w:rsidRPr="00683B08">
        <w:rPr>
          <w:lang w:val="ky-KG"/>
        </w:rPr>
        <w:t xml:space="preserve"> бир беренесине дал келсе (бир бөлүгүнүн бир пунктуна), бирок алардын айрымдары боюнча айыптоо далилденбей, ал кылмыштын квалификациясын өзгөртүүгө алып келбесе, сот өкүмдүн сыпаттама-жүйөлөмө бөлүгүндө кылмыштын (жоруктун) ал бөлүгү боюнча айыптоону негизсиз деп таап, ошол эпизоддорду алып салуу боюнча тыянагын жүйөөлөштүрүүсү жетиштүү болот.</w:t>
      </w:r>
    </w:p>
    <w:p w:rsidR="00683B08" w:rsidRPr="00683B08" w:rsidRDefault="00683B08" w:rsidP="00683B08">
      <w:pPr>
        <w:jc w:val="both"/>
      </w:pPr>
      <w:r w:rsidRPr="00683B08">
        <w:rPr>
          <w:lang w:val="ky-KG"/>
        </w:rPr>
        <w:t>Эгерде айыпталуучу тарабынан жасалган кылмыш (жорук) бир эле объектиге карата, бирдей ыкма менен бир нече жолу кайталанып жасалса, башкача айтканда, анын аракети бирдей ниет менен созулуп жасалган кылмыш катары баалана турган болсо, анда ал бир эле берене менен квалификацияланууга жатат.</w:t>
      </w:r>
    </w:p>
    <w:p w:rsidR="00683B08" w:rsidRPr="00683B08" w:rsidRDefault="00683B08" w:rsidP="00683B08">
      <w:pPr>
        <w:jc w:val="both"/>
      </w:pPr>
      <w:r w:rsidRPr="00683B08">
        <w:rPr>
          <w:lang w:val="ky-KG"/>
        </w:rPr>
        <w:t xml:space="preserve">Эгерде айыпталуучу жасаган бир кылмышы, КР </w:t>
      </w:r>
      <w:hyperlink r:id="rId35" w:history="1">
        <w:r w:rsidRPr="00683B08">
          <w:rPr>
            <w:rStyle w:val="a3"/>
            <w:lang w:val="ky-KG"/>
          </w:rPr>
          <w:t>ЖКнин</w:t>
        </w:r>
      </w:hyperlink>
      <w:r w:rsidRPr="00683B08">
        <w:rPr>
          <w:lang w:val="ky-KG"/>
        </w:rPr>
        <w:t xml:space="preserve"> же КР </w:t>
      </w:r>
      <w:hyperlink r:id="rId36" w:history="1">
        <w:r w:rsidRPr="00683B08">
          <w:rPr>
            <w:rStyle w:val="a3"/>
            <w:lang w:val="ky-KG"/>
          </w:rPr>
          <w:t>ЖжКнин</w:t>
        </w:r>
      </w:hyperlink>
      <w:r w:rsidRPr="00683B08">
        <w:rPr>
          <w:lang w:val="ky-KG"/>
        </w:rPr>
        <w:t xml:space="preserve"> бир нече беренеси менен жаңылыш түрдө квалификацияланып калса, сот өкүмдүн сыпаттама-жүйөлөмө бөлүгүндө бул жөнүндө жаңылыш кириптер кылынган мыйзамдын беренеси боюнча актоо жөнүндө ылайыктуу жүйөөсүн келтирип, ал эми корутунду бөлүмүндө актоонун негизи гана көрсөтүлөт.</w:t>
      </w:r>
    </w:p>
    <w:p w:rsidR="00683B08" w:rsidRPr="00683B08" w:rsidRDefault="00683B08" w:rsidP="00683B08">
      <w:pPr>
        <w:jc w:val="both"/>
        <w:rPr>
          <w:lang w:val="ky-KG"/>
        </w:rPr>
      </w:pPr>
      <w:r w:rsidRPr="00683B08">
        <w:rPr>
          <w:lang w:val="ky-KG"/>
        </w:rPr>
        <w:lastRenderedPageBreak/>
        <w:t xml:space="preserve">15. Соттор жаза белгилөөдө жасалган кылмыштын (жоруктун) коомго коркунучтуулугунун мүнөзүн жана даражасын, күнөөлүнүн өздүгүн, ошону менен бирге жоопкерчиликти оордотуучу жана жеңилдетүүчү жагдайлардын, белгиленген жазанын соттолгон адамдын оңолуусуна жана анын үй-бүлөсүнүн жашоо шартына тийгизе турган таасирлерди эске алуулары керек. Ошону менен бирге, жазык ишин соттук териштирүүдө далилденген кандай жагдайлар жана жаза дайындоодо сот тарабынан эске алынганы көрсөтүлүшү керек (КР ЖКнин </w:t>
      </w:r>
      <w:hyperlink r:id="rId37" w:anchor="st_72" w:history="1">
        <w:r w:rsidRPr="00683B08">
          <w:rPr>
            <w:rStyle w:val="a3"/>
            <w:lang w:val="ky-KG"/>
          </w:rPr>
          <w:t>72-беренеси</w:t>
        </w:r>
      </w:hyperlink>
      <w:r w:rsidRPr="00683B08">
        <w:rPr>
          <w:lang w:val="ky-KG"/>
        </w:rPr>
        <w:t xml:space="preserve">, КР ЖжКнин </w:t>
      </w:r>
      <w:hyperlink r:id="rId38" w:anchor="st_51" w:history="1">
        <w:r w:rsidRPr="00683B08">
          <w:rPr>
            <w:rStyle w:val="a3"/>
            <w:lang w:val="ky-KG"/>
          </w:rPr>
          <w:t>51-беренеси</w:t>
        </w:r>
      </w:hyperlink>
      <w:r w:rsidRPr="00683B08">
        <w:rPr>
          <w:lang w:val="ky-KG"/>
        </w:rPr>
        <w:t>).</w:t>
      </w:r>
    </w:p>
    <w:p w:rsidR="00683B08" w:rsidRPr="00683B08" w:rsidRDefault="00683B08" w:rsidP="00683B08">
      <w:pPr>
        <w:jc w:val="both"/>
        <w:rPr>
          <w:lang w:val="ky-KG"/>
        </w:rPr>
      </w:pPr>
      <w:r w:rsidRPr="00683B08">
        <w:rPr>
          <w:lang w:val="ky-KG"/>
        </w:rPr>
        <w:t>Соттолгон адам өтөөгө тийиштүү жазаны дайындоо менен айыптоо өкүмүн чыгарууда сот анын түрүн, өлчөмүн жана өтөөгө жаткан мөөнөтүн эсептөө башталышын так аныкташы керек.</w:t>
      </w:r>
    </w:p>
    <w:p w:rsidR="00683B08" w:rsidRPr="00683B08" w:rsidRDefault="00683B08" w:rsidP="00683B08">
      <w:pPr>
        <w:jc w:val="both"/>
        <w:rPr>
          <w:lang w:val="ky-KG"/>
        </w:rPr>
      </w:pPr>
      <w:r w:rsidRPr="00683B08">
        <w:rPr>
          <w:lang w:val="ky-KG"/>
        </w:rPr>
        <w:t xml:space="preserve">16. Айыпталуучу тарабынан жасалган кылмыштуу жосунга жараша дайындалган негизги жана кошумча жаза чараларынан тышкары КР ЖКнин </w:t>
      </w:r>
      <w:hyperlink r:id="rId39" w:anchor="g16" w:history="1">
        <w:r w:rsidRPr="00683B08">
          <w:rPr>
            <w:rStyle w:val="a3"/>
            <w:lang w:val="ky-KG"/>
          </w:rPr>
          <w:t>16-главасында</w:t>
        </w:r>
      </w:hyperlink>
      <w:r w:rsidRPr="00683B08">
        <w:rPr>
          <w:lang w:val="ky-KG"/>
        </w:rPr>
        <w:t xml:space="preserve"> каралган жазык-укуктук таасир этүүнүн башка мажбурлоо чараларын (коопсуздук чаралары) колдонуу зарылчылыгын соттор эске алыш керек.</w:t>
      </w:r>
    </w:p>
    <w:p w:rsidR="00683B08" w:rsidRPr="00683B08" w:rsidRDefault="00683B08" w:rsidP="00683B08">
      <w:pPr>
        <w:jc w:val="both"/>
        <w:rPr>
          <w:lang w:val="ky-KG"/>
        </w:rPr>
      </w:pPr>
      <w:r w:rsidRPr="00683B08">
        <w:rPr>
          <w:lang w:val="ky-KG"/>
        </w:rPr>
        <w:t>Мындай чаралар адамдын жазык жоопкерчилигине тартылуусуна, же болбосо анын жазык жоопкерчилигинен же жазадан бошотулуусуна карабастан сот тарабынан колдонулат.</w:t>
      </w:r>
    </w:p>
    <w:p w:rsidR="00683B08" w:rsidRPr="00683B08" w:rsidRDefault="00683B08" w:rsidP="00683B08">
      <w:pPr>
        <w:jc w:val="both"/>
        <w:rPr>
          <w:lang w:val="ky-KG"/>
        </w:rPr>
      </w:pPr>
      <w:r w:rsidRPr="00683B08">
        <w:rPr>
          <w:lang w:val="ky-KG"/>
        </w:rPr>
        <w:t>Мүлкүн конфискациялоо бул коопсуздук чарасы болуп саналаарын, ал жазанын түрлөрүнөн чыгарылып салынгандыгын жана ал мамлекеттин менчигине айландыруу үчүн кайтарымсыз алып коюудан тураарын эске алыш керек.</w:t>
      </w:r>
    </w:p>
    <w:p w:rsidR="00683B08" w:rsidRPr="00683B08" w:rsidRDefault="00683B08" w:rsidP="00683B08">
      <w:pPr>
        <w:jc w:val="both"/>
        <w:rPr>
          <w:lang w:val="ky-KG"/>
        </w:rPr>
      </w:pPr>
      <w:r w:rsidRPr="00683B08">
        <w:rPr>
          <w:lang w:val="ky-KG"/>
        </w:rPr>
        <w:t xml:space="preserve">Айыптоо өкүмдүн негизинде конфискациялоого жаткан мүлктүн тизмеси КР ЖКнин </w:t>
      </w:r>
      <w:hyperlink r:id="rId40" w:anchor="st_96" w:history="1">
        <w:r w:rsidRPr="00683B08">
          <w:rPr>
            <w:rStyle w:val="a3"/>
            <w:lang w:val="ky-KG"/>
          </w:rPr>
          <w:t>96-беренесинин</w:t>
        </w:r>
      </w:hyperlink>
      <w:r w:rsidRPr="00683B08">
        <w:rPr>
          <w:lang w:val="ky-KG"/>
        </w:rPr>
        <w:t xml:space="preserve"> 1-бөлүгүнүн 1-4-пункттарында көрсөтүлгөн.</w:t>
      </w:r>
    </w:p>
    <w:p w:rsidR="00683B08" w:rsidRPr="00683B08" w:rsidRDefault="00683B08" w:rsidP="00683B08">
      <w:pPr>
        <w:jc w:val="both"/>
        <w:rPr>
          <w:lang w:val="ky-KG"/>
        </w:rPr>
      </w:pPr>
      <w:r w:rsidRPr="00683B08">
        <w:rPr>
          <w:lang w:val="ky-KG"/>
        </w:rPr>
        <w:t xml:space="preserve">КР </w:t>
      </w:r>
      <w:hyperlink r:id="rId41" w:history="1">
        <w:r w:rsidRPr="00683B08">
          <w:rPr>
            <w:rStyle w:val="a3"/>
            <w:lang w:val="ky-KG"/>
          </w:rPr>
          <w:t>ЖКда</w:t>
        </w:r>
      </w:hyperlink>
      <w:r w:rsidRPr="00683B08">
        <w:rPr>
          <w:lang w:val="ky-KG"/>
        </w:rPr>
        <w:t xml:space="preserve"> түздөн-түз каралган учурларда гана соттун чечими боюнча менчик ээсинен мүлк коопсуздук чарасы катары конфискацияланышы мүмкүн.</w:t>
      </w:r>
    </w:p>
    <w:p w:rsidR="00683B08" w:rsidRPr="00683B08" w:rsidRDefault="00683B08" w:rsidP="00683B08">
      <w:pPr>
        <w:jc w:val="both"/>
        <w:rPr>
          <w:lang w:val="ky-KG"/>
        </w:rPr>
      </w:pPr>
      <w:r w:rsidRPr="00683B08">
        <w:rPr>
          <w:lang w:val="ky-KG"/>
        </w:rPr>
        <w:t>Мындай чечим кабыл алуу менен айыптоо өкүмүн чыгарууда же ишти кыскартууда соттор жазык-укуктук таасир этүүнүн башка мажбурлоо чараларын (коопсуздук чаралары) колдонуу тууралуу кабыл алган чечимин жүйөөлөштүрүшү керек.</w:t>
      </w:r>
    </w:p>
    <w:p w:rsidR="00683B08" w:rsidRPr="00683B08" w:rsidRDefault="00683B08" w:rsidP="00683B08">
      <w:pPr>
        <w:jc w:val="both"/>
        <w:rPr>
          <w:lang w:val="ky-KG"/>
        </w:rPr>
      </w:pPr>
      <w:r w:rsidRPr="00683B08">
        <w:rPr>
          <w:lang w:val="ky-KG"/>
        </w:rPr>
        <w:t xml:space="preserve">17. КР ЖКнин </w:t>
      </w:r>
      <w:hyperlink r:id="rId42" w:anchor="st_75" w:history="1">
        <w:r w:rsidRPr="00683B08">
          <w:rPr>
            <w:rStyle w:val="a3"/>
            <w:lang w:val="ky-KG"/>
          </w:rPr>
          <w:t>75-беренесинде</w:t>
        </w:r>
      </w:hyperlink>
      <w:r w:rsidRPr="00683B08">
        <w:rPr>
          <w:lang w:val="ky-KG"/>
        </w:rPr>
        <w:t xml:space="preserve"> жана КР ЖжКнин </w:t>
      </w:r>
      <w:hyperlink r:id="rId43" w:anchor="st_53" w:history="1">
        <w:r w:rsidRPr="00683B08">
          <w:rPr>
            <w:rStyle w:val="a3"/>
            <w:lang w:val="ky-KG"/>
          </w:rPr>
          <w:t>53-беренесинде</w:t>
        </w:r>
      </w:hyperlink>
      <w:r w:rsidRPr="00683B08">
        <w:rPr>
          <w:lang w:val="ky-KG"/>
        </w:rPr>
        <w:t xml:space="preserve"> көрсөтүлгөн оордотуучу жагдайлардын толук тизмеси каралгандыгын соттор көңүлдөрүнө алуулары зарыл жана жаза белгилөөдө мыйзамда көрсөтүлбөгөн жагдайларга таянууга укугу жок.</w:t>
      </w:r>
    </w:p>
    <w:p w:rsidR="00683B08" w:rsidRPr="00683B08" w:rsidRDefault="00683B08" w:rsidP="00683B08">
      <w:pPr>
        <w:jc w:val="both"/>
        <w:rPr>
          <w:lang w:val="ky-KG"/>
        </w:rPr>
      </w:pPr>
      <w:r w:rsidRPr="00683B08">
        <w:rPr>
          <w:lang w:val="ky-KG"/>
        </w:rPr>
        <w:t xml:space="preserve">Мыйзамда жоопкерчиликти оордотуучу катары көрсөтүлгөн тигил же бул жагдай КР </w:t>
      </w:r>
      <w:hyperlink r:id="rId44" w:history="1">
        <w:r w:rsidRPr="00683B08">
          <w:rPr>
            <w:rStyle w:val="a3"/>
            <w:lang w:val="ky-KG"/>
          </w:rPr>
          <w:t>ЖКнин</w:t>
        </w:r>
      </w:hyperlink>
      <w:r w:rsidRPr="00683B08">
        <w:rPr>
          <w:lang w:val="ky-KG"/>
        </w:rPr>
        <w:t xml:space="preserve"> же КР </w:t>
      </w:r>
      <w:hyperlink r:id="rId45" w:history="1">
        <w:r w:rsidRPr="00683B08">
          <w:rPr>
            <w:rStyle w:val="a3"/>
            <w:lang w:val="ky-KG"/>
          </w:rPr>
          <w:t>ЖжКнин</w:t>
        </w:r>
      </w:hyperlink>
      <w:r w:rsidRPr="00683B08">
        <w:rPr>
          <w:lang w:val="ky-KG"/>
        </w:rPr>
        <w:t xml:space="preserve"> беренелеринде кылмышты квалификациялоочу белгилери катарында көрсөтүлсө (мисалы, кылмышты (жорукту) адамдардын тобу же алдын ала сүйлөшүү боюнча адамдардын тобу тарабынан жасоо), бул кылмыш (жорук) үчүн жаза белгилөөдө кошумча оордотуучу жагдай катары эске алынбашы керек.</w:t>
      </w:r>
    </w:p>
    <w:p w:rsidR="00683B08" w:rsidRPr="00683B08" w:rsidRDefault="00683B08" w:rsidP="00683B08">
      <w:pPr>
        <w:jc w:val="both"/>
        <w:rPr>
          <w:lang w:val="ky-KG"/>
        </w:rPr>
      </w:pPr>
      <w:r w:rsidRPr="00683B08">
        <w:rPr>
          <w:lang w:val="ky-KG"/>
        </w:rPr>
        <w:t xml:space="preserve">18. КР ЖПКнин </w:t>
      </w:r>
      <w:hyperlink r:id="rId46" w:anchor="st_343" w:history="1">
        <w:r w:rsidRPr="00683B08">
          <w:rPr>
            <w:rStyle w:val="a3"/>
            <w:lang w:val="ky-KG"/>
          </w:rPr>
          <w:t>343-беренесине</w:t>
        </w:r>
      </w:hyperlink>
      <w:r w:rsidRPr="00683B08">
        <w:rPr>
          <w:lang w:val="ky-KG"/>
        </w:rPr>
        <w:t xml:space="preserve"> ылайык соттор, жазык жазасын белгилөө менен байланышкан маселелер боюнча жыйынтыгын өкүмдө жүйөөлөштүрүүгө милдеттүү.</w:t>
      </w:r>
    </w:p>
    <w:p w:rsidR="00683B08" w:rsidRPr="00683B08" w:rsidRDefault="00683B08" w:rsidP="00683B08">
      <w:pPr>
        <w:jc w:val="both"/>
        <w:rPr>
          <w:lang w:val="ky-KG"/>
        </w:rPr>
      </w:pPr>
      <w:r w:rsidRPr="00683B08">
        <w:rPr>
          <w:lang w:val="ky-KG"/>
        </w:rPr>
        <w:t xml:space="preserve">Атап айтканда, өкүмдүн сыпаттама-жүйөлөмө бөлүгүндө, эгерде КР </w:t>
      </w:r>
      <w:hyperlink r:id="rId47" w:history="1">
        <w:r w:rsidRPr="00683B08">
          <w:rPr>
            <w:rStyle w:val="a3"/>
            <w:lang w:val="ky-KG"/>
          </w:rPr>
          <w:t>ЖКнин</w:t>
        </w:r>
      </w:hyperlink>
      <w:r w:rsidRPr="00683B08">
        <w:rPr>
          <w:lang w:val="ky-KG"/>
        </w:rPr>
        <w:t xml:space="preserve"> беренесинин санкциясында эркиндигинен ажыратуу менен бирге ага байланышпаган башка жаза каралса, эркиндигинен ажыратуу жазасын белгилеген тыянагын, пробациялык көзөмөл же </w:t>
      </w:r>
      <w:r w:rsidRPr="00683B08">
        <w:rPr>
          <w:lang w:val="ky-KG"/>
        </w:rPr>
        <w:lastRenderedPageBreak/>
        <w:t>башка жеңил жаза колдонуу зарылчылыгын, кошумча жаза колдонбогону, атайын же аскердик наамдан ажыратуу маселелерин жүйөөлөштүрүүсү тийиш.</w:t>
      </w:r>
    </w:p>
    <w:p w:rsidR="00683B08" w:rsidRPr="00683B08" w:rsidRDefault="00683B08" w:rsidP="00683B08">
      <w:pPr>
        <w:jc w:val="both"/>
        <w:rPr>
          <w:lang w:val="ky-KG"/>
        </w:rPr>
      </w:pPr>
      <w:r w:rsidRPr="00683B08">
        <w:rPr>
          <w:lang w:val="ky-KG"/>
        </w:rPr>
        <w:t xml:space="preserve">КР ЖКнин </w:t>
      </w:r>
      <w:hyperlink r:id="rId48" w:anchor="st_71" w:history="1">
        <w:r w:rsidRPr="00683B08">
          <w:rPr>
            <w:rStyle w:val="a3"/>
            <w:lang w:val="ky-KG"/>
          </w:rPr>
          <w:t>71-беренесине</w:t>
        </w:r>
      </w:hyperlink>
      <w:r w:rsidRPr="00683B08">
        <w:rPr>
          <w:lang w:val="ky-KG"/>
        </w:rPr>
        <w:t xml:space="preserve"> ылайык өмүр бою эркиндигинен ажыратуу өзгөчө оор кылмыш жосуну үчүн белгиленээри эске алынуу менен, мыйзамда көрсөтүлгөн учурларда жазанын мындай түрү жоопкерчиликти оордотуучу өзгөчө жагдайлар менен белгиленип, мындай жаза белгилөөнүн зарылдыгы келип чыкканда жана аны жасаган адам коом үчүн коркунучтуу деп таанылганда гана колдонулат.</w:t>
      </w:r>
    </w:p>
    <w:p w:rsidR="00683B08" w:rsidRPr="00683B08" w:rsidRDefault="00683B08" w:rsidP="00683B08">
      <w:pPr>
        <w:jc w:val="both"/>
        <w:rPr>
          <w:lang w:val="ky-KG"/>
        </w:rPr>
      </w:pPr>
      <w:r w:rsidRPr="00683B08">
        <w:rPr>
          <w:lang w:val="ky-KG"/>
        </w:rPr>
        <w:t>19. Айыптоо өкүмүнүн корутунду бөлүмүндө айыпталуучунун кылмыш жасоодогу күнөөсү далилденди деп табылган тыянагы боюнча ар бир кылмыш үчүн белгиленген негизги жаза гана эмес, кошумча жазанын да түрү дагы көрсөтүлүүсү тийиш.</w:t>
      </w:r>
    </w:p>
    <w:p w:rsidR="00683B08" w:rsidRPr="00683B08" w:rsidRDefault="00683B08" w:rsidP="00683B08">
      <w:pPr>
        <w:jc w:val="both"/>
        <w:rPr>
          <w:lang w:val="ky-KG"/>
        </w:rPr>
      </w:pPr>
      <w:r w:rsidRPr="00683B08">
        <w:rPr>
          <w:lang w:val="ky-KG"/>
        </w:rPr>
        <w:t xml:space="preserve">Кылмыштардын жыйындысы боюнча жаза дайындоо КР ЖКнин </w:t>
      </w:r>
      <w:hyperlink r:id="rId49" w:anchor="st_78" w:history="1">
        <w:r w:rsidRPr="00683B08">
          <w:rPr>
            <w:rStyle w:val="a3"/>
            <w:lang w:val="ky-KG"/>
          </w:rPr>
          <w:t>78-беренесинин</w:t>
        </w:r>
      </w:hyperlink>
      <w:r w:rsidRPr="00683B08">
        <w:rPr>
          <w:lang w:val="ky-KG"/>
        </w:rPr>
        <w:t xml:space="preserve"> талаптарына ылайык жүргүзүлөт.</w:t>
      </w:r>
    </w:p>
    <w:p w:rsidR="00683B08" w:rsidRPr="00683B08" w:rsidRDefault="00683B08" w:rsidP="00683B08">
      <w:pPr>
        <w:jc w:val="both"/>
        <w:rPr>
          <w:lang w:val="ky-KG"/>
        </w:rPr>
      </w:pPr>
      <w:r w:rsidRPr="00683B08">
        <w:rPr>
          <w:lang w:val="ky-KG"/>
        </w:rPr>
        <w:t xml:space="preserve">Сот КР ЖКнин </w:t>
      </w:r>
      <w:hyperlink r:id="rId50" w:anchor="st_79" w:history="1">
        <w:r w:rsidRPr="00683B08">
          <w:rPr>
            <w:rStyle w:val="a3"/>
            <w:lang w:val="ky-KG"/>
          </w:rPr>
          <w:t>79-беренесинде</w:t>
        </w:r>
      </w:hyperlink>
      <w:r w:rsidRPr="00683B08">
        <w:rPr>
          <w:lang w:val="ky-KG"/>
        </w:rPr>
        <w:t xml:space="preserve"> каралган өкүмдөрдүн жыйындысы боюнча жаза дайындоонун өзгөчөлүктөрүн так айырмалашы керек.</w:t>
      </w:r>
    </w:p>
    <w:p w:rsidR="00683B08" w:rsidRPr="00683B08" w:rsidRDefault="00683B08" w:rsidP="00683B08">
      <w:pPr>
        <w:jc w:val="both"/>
        <w:rPr>
          <w:lang w:val="ky-KG"/>
        </w:rPr>
      </w:pPr>
      <w:r w:rsidRPr="00683B08">
        <w:rPr>
          <w:lang w:val="ky-KG"/>
        </w:rPr>
        <w:t>20. Пробациялык көзөмөл (пробация) сот тарабынан пробациялык баяндаманын - инсанга жүргүзүлгөн социалдык-психологиялык изилдөөлөр, социалдык-тиричилик шарттарын жана кылмыш жасоого түрткү берген башка жагдайларды жана коомдон обочолонтуу жана жазык-укуктук жазалар жана жазык-укуктук таасир этүүнүн мажбурлоо чаралары менен байланышпаган, жазык жазаларын колдонуу мүмкүндүгү (мүмкүн эместиги) жөнүндө жыйынтыгы боюнча пробация органдарынын корутундусунун негизинде колдонулат.</w:t>
      </w:r>
    </w:p>
    <w:p w:rsidR="00683B08" w:rsidRPr="00683B08" w:rsidRDefault="00683B08" w:rsidP="00683B08">
      <w:pPr>
        <w:jc w:val="both"/>
        <w:rPr>
          <w:lang w:val="ky-KG"/>
        </w:rPr>
      </w:pPr>
      <w:r w:rsidRPr="00683B08">
        <w:rPr>
          <w:lang w:val="ky-KG"/>
        </w:rPr>
        <w:t xml:space="preserve">КР ЖКнин </w:t>
      </w:r>
      <w:hyperlink r:id="rId51" w:anchor="st_83" w:history="1">
        <w:r w:rsidRPr="00683B08">
          <w:rPr>
            <w:rStyle w:val="a3"/>
            <w:lang w:val="ky-KG"/>
          </w:rPr>
          <w:t>83-беренесин</w:t>
        </w:r>
      </w:hyperlink>
      <w:r w:rsidRPr="00683B08">
        <w:rPr>
          <w:lang w:val="ky-KG"/>
        </w:rPr>
        <w:t xml:space="preserve"> колдонуу менен жаза дайындоо жөнүндө акыркы жаза чарасын белгиленгенден кийин көрсөтүлөт. Ошону менен бирге, КР ЖКнин </w:t>
      </w:r>
      <w:hyperlink r:id="rId52" w:anchor="st_83" w:history="1">
        <w:r w:rsidRPr="00683B08">
          <w:rPr>
            <w:rStyle w:val="a3"/>
            <w:lang w:val="ky-KG"/>
          </w:rPr>
          <w:t>83-беренесин</w:t>
        </w:r>
      </w:hyperlink>
      <w:r w:rsidRPr="00683B08">
        <w:rPr>
          <w:lang w:val="ky-KG"/>
        </w:rPr>
        <w:t xml:space="preserve"> сот беш жылдан ашпаган мөөнөткө эркиндигинен ажыратуу түрүндө жаза каралган кылмыштар боюнча гана колдонулаарын эске алуу зарыл.</w:t>
      </w:r>
    </w:p>
    <w:p w:rsidR="00683B08" w:rsidRPr="00683B08" w:rsidRDefault="00683B08" w:rsidP="00683B08">
      <w:pPr>
        <w:jc w:val="both"/>
        <w:rPr>
          <w:lang w:val="ky-KG"/>
        </w:rPr>
      </w:pPr>
      <w:r w:rsidRPr="00683B08">
        <w:rPr>
          <w:lang w:val="ky-KG"/>
        </w:rPr>
        <w:t xml:space="preserve">Пробациялык көзөмөл белгиленгенде КР ЖКнин </w:t>
      </w:r>
      <w:hyperlink r:id="rId53" w:anchor="st_64" w:history="1">
        <w:r w:rsidRPr="00683B08">
          <w:rPr>
            <w:rStyle w:val="a3"/>
            <w:lang w:val="ky-KG"/>
          </w:rPr>
          <w:t>64-беренесинде</w:t>
        </w:r>
      </w:hyperlink>
      <w:r w:rsidRPr="00683B08">
        <w:rPr>
          <w:lang w:val="ky-KG"/>
        </w:rPr>
        <w:t xml:space="preserve"> каралган кошумча жазалар дайындалышы мүмкүн.</w:t>
      </w:r>
    </w:p>
    <w:p w:rsidR="00683B08" w:rsidRPr="00683B08" w:rsidRDefault="00683B08" w:rsidP="00683B08">
      <w:pPr>
        <w:jc w:val="both"/>
      </w:pPr>
      <w:r w:rsidRPr="00683B08">
        <w:rPr>
          <w:lang w:val="ky-KG"/>
        </w:rPr>
        <w:t>Жорук жасаган адамдарга карата пробация колдонулбайт.</w:t>
      </w:r>
    </w:p>
    <w:p w:rsidR="00683B08" w:rsidRPr="00683B08" w:rsidRDefault="00683B08" w:rsidP="00683B08">
      <w:pPr>
        <w:jc w:val="both"/>
      </w:pPr>
      <w:r w:rsidRPr="00683B08">
        <w:rPr>
          <w:lang w:val="ky-KG"/>
        </w:rPr>
        <w:t xml:space="preserve">21. Соттор өкүмдү чыгаруу менен бир мезгилде чечилүүчү КР ЖПКнин </w:t>
      </w:r>
      <w:hyperlink r:id="rId54" w:anchor="st_351" w:history="1">
        <w:r w:rsidRPr="00683B08">
          <w:rPr>
            <w:rStyle w:val="a3"/>
            <w:lang w:val="ky-KG"/>
          </w:rPr>
          <w:t>351-беренесинде</w:t>
        </w:r>
      </w:hyperlink>
      <w:r w:rsidRPr="00683B08">
        <w:rPr>
          <w:lang w:val="ky-KG"/>
        </w:rPr>
        <w:t xml:space="preserve"> каралган маселелерди чечүү керектигин эске алыш керек.</w:t>
      </w:r>
    </w:p>
    <w:p w:rsidR="00683B08" w:rsidRPr="00683B08" w:rsidRDefault="00683B08" w:rsidP="00683B08">
      <w:pPr>
        <w:jc w:val="both"/>
      </w:pPr>
      <w:r w:rsidRPr="00683B08">
        <w:rPr>
          <w:lang w:val="ky-KG"/>
        </w:rPr>
        <w:t xml:space="preserve">Эгерде соттук териштирүү учурунда, сот айыпталуучуну КР ЖПКнин </w:t>
      </w:r>
      <w:hyperlink r:id="rId55" w:anchor="st_26" w:history="1">
        <w:r w:rsidRPr="00683B08">
          <w:rPr>
            <w:rStyle w:val="a3"/>
            <w:lang w:val="ky-KG"/>
          </w:rPr>
          <w:t>26-беренесинин</w:t>
        </w:r>
      </w:hyperlink>
      <w:r w:rsidRPr="00683B08">
        <w:rPr>
          <w:lang w:val="ky-KG"/>
        </w:rPr>
        <w:t xml:space="preserve"> 1-бөлүгүнүн 11, 12-бөлүмдөрүндө көрсөтүлгөн негиздерде (кылмыш боюнча куугунтуктоо мөөнөтү өтүп кетсе, же мунапыс актысы менен жасалган кылмыш үчүн жаза колдонуу жоюлса) жазадан бошотуу зарыл деген тыянакка келсе, айыпталуучуга айыптоо өкүмүн (ишти кыскартуу жөнүндө токтомун) чыгарууда анын сыпаттама-жүйөлөмө бөлүгүндө мындай чечиминин негиздерин көрсөтүүгө тийиш.</w:t>
      </w:r>
    </w:p>
    <w:p w:rsidR="00683B08" w:rsidRPr="00683B08" w:rsidRDefault="00683B08" w:rsidP="00683B08">
      <w:pPr>
        <w:jc w:val="both"/>
        <w:rPr>
          <w:lang w:val="ky-KG"/>
        </w:rPr>
      </w:pPr>
      <w:r w:rsidRPr="00683B08">
        <w:rPr>
          <w:lang w:val="ky-KG"/>
        </w:rPr>
        <w:t>22. Өкүмдүн корутунду бөлүгү өкүмдүн сыпаттама-жүйөлөмө бөлүгүнө туура келиши керек. Өкүмдүн сыпаттама-жүйөлөмө жана корутунду бөлүктөрүнүн ортосундагы карама-каршылыктарга жол берилбейт.</w:t>
      </w:r>
    </w:p>
    <w:p w:rsidR="00683B08" w:rsidRPr="00683B08" w:rsidRDefault="00683B08" w:rsidP="00683B08">
      <w:pPr>
        <w:jc w:val="both"/>
        <w:rPr>
          <w:lang w:val="ky-KG"/>
        </w:rPr>
      </w:pPr>
      <w:r w:rsidRPr="00683B08">
        <w:rPr>
          <w:lang w:val="ky-KG"/>
        </w:rPr>
        <w:lastRenderedPageBreak/>
        <w:t>Өкүмдүн корутунду бөлүгүндө аткарууга жаткан чечим көрсөтүлөт, андыктан аларды аткаруу процессинде атайын түшүндүрүүнү талап кылган күмөн саноолор пайда болбошу керек.</w:t>
      </w:r>
    </w:p>
    <w:p w:rsidR="00683B08" w:rsidRPr="00683B08" w:rsidRDefault="00683B08" w:rsidP="00683B08">
      <w:pPr>
        <w:jc w:val="both"/>
        <w:rPr>
          <w:lang w:val="ky-KG"/>
        </w:rPr>
      </w:pPr>
      <w:r w:rsidRPr="00683B08">
        <w:rPr>
          <w:lang w:val="ky-KG"/>
        </w:rPr>
        <w:t xml:space="preserve">КР ЖКнин Өзгөчө бөлүгүнүн беренелеринин түшүндүрмөлөрүндө (мисалы: КР ЖКнин </w:t>
      </w:r>
      <w:hyperlink r:id="rId56" w:anchor="st_237" w:history="1">
        <w:r w:rsidRPr="00683B08">
          <w:rPr>
            <w:rStyle w:val="a3"/>
            <w:lang w:val="ky-KG"/>
          </w:rPr>
          <w:t>237-беренесинин</w:t>
        </w:r>
      </w:hyperlink>
      <w:r w:rsidRPr="00683B08">
        <w:rPr>
          <w:lang w:val="ky-KG"/>
        </w:rPr>
        <w:t xml:space="preserve"> 1-бөлүгү, </w:t>
      </w:r>
      <w:hyperlink r:id="rId57" w:anchor="st_248" w:history="1">
        <w:r w:rsidRPr="00683B08">
          <w:rPr>
            <w:rStyle w:val="a3"/>
            <w:lang w:val="ky-KG"/>
          </w:rPr>
          <w:t>248</w:t>
        </w:r>
      </w:hyperlink>
      <w:r w:rsidRPr="00683B08">
        <w:rPr>
          <w:lang w:val="ky-KG"/>
        </w:rPr>
        <w:t xml:space="preserve">, </w:t>
      </w:r>
      <w:hyperlink r:id="rId58" w:anchor="st_249" w:history="1">
        <w:r w:rsidRPr="00683B08">
          <w:rPr>
            <w:rStyle w:val="a3"/>
            <w:lang w:val="ky-KG"/>
          </w:rPr>
          <w:t>249</w:t>
        </w:r>
      </w:hyperlink>
      <w:r w:rsidRPr="00683B08">
        <w:rPr>
          <w:lang w:val="ky-KG"/>
        </w:rPr>
        <w:t xml:space="preserve">, </w:t>
      </w:r>
      <w:hyperlink r:id="rId59" w:anchor="st_253" w:history="1">
        <w:r w:rsidRPr="00683B08">
          <w:rPr>
            <w:rStyle w:val="a3"/>
            <w:lang w:val="ky-KG"/>
          </w:rPr>
          <w:t>253</w:t>
        </w:r>
      </w:hyperlink>
      <w:r w:rsidRPr="00683B08">
        <w:rPr>
          <w:lang w:val="ky-KG"/>
        </w:rPr>
        <w:t>-беренелери) каралган негиздер боюнча жазык жоопкерчилигинен бошотуу жагдайлары сот отурумунда аныкталган болсо, КР ЖКнин беренелеринин тиги же бул түшүндүрмөлөрүнүн негизинде иш кыскартылат. Бул учурда сот токтом чыгарат.</w:t>
      </w:r>
    </w:p>
    <w:p w:rsidR="00683B08" w:rsidRPr="00683B08" w:rsidRDefault="00683B08" w:rsidP="00683B08">
      <w:pPr>
        <w:jc w:val="both"/>
        <w:rPr>
          <w:lang w:val="ky-KG"/>
        </w:rPr>
      </w:pPr>
      <w:r w:rsidRPr="00683B08">
        <w:rPr>
          <w:lang w:val="ky-KG"/>
        </w:rPr>
        <w:t xml:space="preserve">23. Жашы жете электер жасаган кылмыштар жана жоруктар жөнүндө иштер боюнча өндүрүштүн тартиби КР ЖПКнин </w:t>
      </w:r>
      <w:hyperlink r:id="rId60" w:anchor="g54" w:history="1">
        <w:r w:rsidRPr="00683B08">
          <w:rPr>
            <w:rStyle w:val="a3"/>
            <w:lang w:val="ky-KG"/>
          </w:rPr>
          <w:t>54-главасы</w:t>
        </w:r>
      </w:hyperlink>
      <w:r w:rsidRPr="00683B08">
        <w:rPr>
          <w:lang w:val="ky-KG"/>
        </w:rPr>
        <w:t xml:space="preserve"> менен жөнгө салынат. Чоңдор менен кошо кылмыш жана (же) жорук жасоого катышкан жашы жете элек адамга карата жазык иш (жоруктар жөнүндө иш) өзүнчө өндүрүшкө бөлүнөт (КР ЖПКнин </w:t>
      </w:r>
      <w:hyperlink r:id="rId61" w:anchor="st_450" w:history="1">
        <w:r w:rsidRPr="00683B08">
          <w:rPr>
            <w:rStyle w:val="a3"/>
            <w:lang w:val="ky-KG"/>
          </w:rPr>
          <w:t>450-беренеси</w:t>
        </w:r>
      </w:hyperlink>
      <w:r w:rsidRPr="00683B08">
        <w:rPr>
          <w:lang w:val="ky-KG"/>
        </w:rPr>
        <w:t>).</w:t>
      </w:r>
    </w:p>
    <w:p w:rsidR="00683B08" w:rsidRPr="00683B08" w:rsidRDefault="00683B08" w:rsidP="00683B08">
      <w:pPr>
        <w:jc w:val="both"/>
        <w:rPr>
          <w:lang w:val="ky-KG"/>
        </w:rPr>
      </w:pPr>
      <w:r w:rsidRPr="00683B08">
        <w:rPr>
          <w:lang w:val="ky-KG"/>
        </w:rPr>
        <w:t xml:space="preserve">Ошону менен бирге, КР ЖПКнин </w:t>
      </w:r>
      <w:hyperlink r:id="rId62" w:anchor="st_458" w:history="1">
        <w:r w:rsidRPr="00683B08">
          <w:rPr>
            <w:rStyle w:val="a3"/>
            <w:lang w:val="ky-KG"/>
          </w:rPr>
          <w:t>458-беренесинде</w:t>
        </w:r>
      </w:hyperlink>
      <w:r w:rsidRPr="00683B08">
        <w:rPr>
          <w:lang w:val="ky-KG"/>
        </w:rPr>
        <w:t xml:space="preserve"> каралган тартип боюнча жашы жете электи сот адилеттиги системасынан чыгаруу сотко чейинки өндүрүштө тергөөчү тарабынан жүргүзүлөт.</w:t>
      </w:r>
    </w:p>
    <w:p w:rsidR="00683B08" w:rsidRPr="00683B08" w:rsidRDefault="00683B08" w:rsidP="00683B08">
      <w:pPr>
        <w:jc w:val="both"/>
        <w:rPr>
          <w:lang w:val="ky-KG"/>
        </w:rPr>
      </w:pPr>
      <w:r w:rsidRPr="00683B08">
        <w:rPr>
          <w:lang w:val="ky-KG"/>
        </w:rPr>
        <w:t xml:space="preserve">Жашы жете элекке жаза белгилөө, ошондой эле аны жазадан бошотуу маселелери КР ЖКнин </w:t>
      </w:r>
      <w:hyperlink r:id="rId63" w:anchor="st_101" w:history="1">
        <w:r w:rsidRPr="00683B08">
          <w:rPr>
            <w:rStyle w:val="a3"/>
            <w:lang w:val="ky-KG"/>
          </w:rPr>
          <w:t>101</w:t>
        </w:r>
      </w:hyperlink>
      <w:r w:rsidRPr="00683B08">
        <w:rPr>
          <w:lang w:val="ky-KG"/>
        </w:rPr>
        <w:t>-</w:t>
      </w:r>
      <w:hyperlink r:id="rId64" w:anchor="st_114" w:history="1">
        <w:r w:rsidRPr="00683B08">
          <w:rPr>
            <w:rStyle w:val="a3"/>
            <w:lang w:val="ky-KG"/>
          </w:rPr>
          <w:t>114</w:t>
        </w:r>
      </w:hyperlink>
      <w:r w:rsidRPr="00683B08">
        <w:rPr>
          <w:lang w:val="ky-KG"/>
        </w:rPr>
        <w:t xml:space="preserve">-беренелерине жана КР ЖжКнин </w:t>
      </w:r>
      <w:hyperlink r:id="rId65" w:anchor="st_63" w:history="1">
        <w:r w:rsidRPr="00683B08">
          <w:rPr>
            <w:rStyle w:val="a3"/>
            <w:lang w:val="ky-KG"/>
          </w:rPr>
          <w:t>63</w:t>
        </w:r>
      </w:hyperlink>
      <w:r w:rsidRPr="00683B08">
        <w:rPr>
          <w:lang w:val="ky-KG"/>
        </w:rPr>
        <w:t>-</w:t>
      </w:r>
      <w:hyperlink r:id="rId66" w:anchor="st_64" w:history="1">
        <w:r w:rsidRPr="00683B08">
          <w:rPr>
            <w:rStyle w:val="a3"/>
            <w:lang w:val="ky-KG"/>
          </w:rPr>
          <w:t>64</w:t>
        </w:r>
      </w:hyperlink>
      <w:r w:rsidRPr="00683B08">
        <w:rPr>
          <w:lang w:val="ky-KG"/>
        </w:rPr>
        <w:t>-беренелерине ылайык каралат.</w:t>
      </w:r>
    </w:p>
    <w:p w:rsidR="00683B08" w:rsidRPr="00683B08" w:rsidRDefault="00683B08" w:rsidP="00683B08">
      <w:pPr>
        <w:jc w:val="both"/>
        <w:rPr>
          <w:lang w:val="ky-KG"/>
        </w:rPr>
      </w:pPr>
      <w:r w:rsidRPr="00683B08">
        <w:rPr>
          <w:lang w:val="ky-KG"/>
        </w:rPr>
        <w:t xml:space="preserve">Жашы жете элек айыпталуучуга өкүм чыгарууда сот КР ЖПКнин </w:t>
      </w:r>
      <w:hyperlink r:id="rId67" w:anchor="st_336" w:history="1">
        <w:r w:rsidRPr="00683B08">
          <w:rPr>
            <w:rStyle w:val="a3"/>
            <w:lang w:val="ky-KG"/>
          </w:rPr>
          <w:t>336-беренесинде</w:t>
        </w:r>
      </w:hyperlink>
      <w:r w:rsidRPr="00683B08">
        <w:rPr>
          <w:lang w:val="ky-KG"/>
        </w:rPr>
        <w:t xml:space="preserve"> саналган маселелер менен катар пробациялык көзөмөлдү колдонуу менен жазадан бошотуу, эркиндигинен ажыратууга байланышпаган жазаны дайындоо мүмкүнчүлүгү жөнүндө, ошондой эле тарбиялык мүнөздөгү мажбурлоо чараларын колдонуу менен жазадан бошотуу жөнүндө маселелерди талкуулап, бул жөнүндө өкүмдө көрсөтүлүшү керек (КР ЖПКнин </w:t>
      </w:r>
      <w:hyperlink r:id="rId68" w:anchor="st_461" w:history="1">
        <w:r w:rsidRPr="00683B08">
          <w:rPr>
            <w:rStyle w:val="a3"/>
            <w:lang w:val="ky-KG"/>
          </w:rPr>
          <w:t>461-беренеси</w:t>
        </w:r>
      </w:hyperlink>
      <w:r w:rsidRPr="00683B08">
        <w:rPr>
          <w:lang w:val="ky-KG"/>
        </w:rPr>
        <w:t>).</w:t>
      </w:r>
    </w:p>
    <w:p w:rsidR="00683B08" w:rsidRPr="00683B08" w:rsidRDefault="00683B08" w:rsidP="00683B08">
      <w:pPr>
        <w:jc w:val="both"/>
        <w:rPr>
          <w:lang w:val="ky-KG"/>
        </w:rPr>
      </w:pPr>
      <w:r w:rsidRPr="00683B08">
        <w:rPr>
          <w:lang w:val="ky-KG"/>
        </w:rPr>
        <w:t xml:space="preserve">24. Юридикалык жактарга карата жазыктык-укуктук таасир кылуу чараларын колдонуу боюнча өндүрүштүн тартиби КР ЖПКнин </w:t>
      </w:r>
      <w:hyperlink r:id="rId69" w:anchor="g57" w:history="1">
        <w:r w:rsidRPr="00683B08">
          <w:rPr>
            <w:rStyle w:val="a3"/>
            <w:lang w:val="ky-KG"/>
          </w:rPr>
          <w:t>57-главасында</w:t>
        </w:r>
      </w:hyperlink>
      <w:r w:rsidRPr="00683B08">
        <w:rPr>
          <w:lang w:val="ky-KG"/>
        </w:rPr>
        <w:t xml:space="preserve"> каралган жалпы тартиптер боюнча аныкталат жана анын өкүлүнүн катышуусу менен гана жүргүзүлөт.</w:t>
      </w:r>
    </w:p>
    <w:p w:rsidR="00683B08" w:rsidRPr="00683B08" w:rsidRDefault="00683B08" w:rsidP="00683B08">
      <w:pPr>
        <w:jc w:val="both"/>
        <w:rPr>
          <w:lang w:val="ky-KG"/>
        </w:rPr>
      </w:pPr>
      <w:r w:rsidRPr="00683B08">
        <w:rPr>
          <w:lang w:val="ky-KG"/>
        </w:rPr>
        <w:t xml:space="preserve">Жосун юридикалык жактын атынан же ал аркылуу жеке жак тарабынан ушул юридикалык жактын кызыкчылыктарында жасалса, жеке жак жазык жоопкерчилигине тартылгандыгына карабастан, КР ЖКнин </w:t>
      </w:r>
      <w:hyperlink r:id="rId70" w:anchor="st_123" w:history="1">
        <w:r w:rsidRPr="00683B08">
          <w:rPr>
            <w:rStyle w:val="a3"/>
            <w:lang w:val="ky-KG"/>
          </w:rPr>
          <w:t>123</w:t>
        </w:r>
      </w:hyperlink>
      <w:r w:rsidRPr="00683B08">
        <w:rPr>
          <w:lang w:val="ky-KG"/>
        </w:rPr>
        <w:t>-</w:t>
      </w:r>
      <w:hyperlink r:id="rId71" w:anchor="st_124" w:history="1">
        <w:r w:rsidRPr="00683B08">
          <w:rPr>
            <w:rStyle w:val="a3"/>
            <w:lang w:val="ky-KG"/>
          </w:rPr>
          <w:t>124</w:t>
        </w:r>
      </w:hyperlink>
      <w:r w:rsidRPr="00683B08">
        <w:rPr>
          <w:lang w:val="ky-KG"/>
        </w:rPr>
        <w:t>-беренелерине ылайык юридикалык жакка жазык-укуктук таасир этүүнүн мажбурлоо чаралары колдонулаарын соттор эске алыш керек.</w:t>
      </w:r>
    </w:p>
    <w:p w:rsidR="00683B08" w:rsidRPr="00683B08" w:rsidRDefault="00683B08" w:rsidP="00683B08">
      <w:pPr>
        <w:jc w:val="both"/>
        <w:rPr>
          <w:lang w:val="ky-KG"/>
        </w:rPr>
      </w:pPr>
      <w:r w:rsidRPr="00683B08">
        <w:rPr>
          <w:lang w:val="ky-KG"/>
        </w:rPr>
        <w:t xml:space="preserve">Юридикалык жактарга карата жазыктык-укуктук таасир кылуу чаралары жана анын түрлөрү КР ЖКнин </w:t>
      </w:r>
      <w:hyperlink r:id="rId72" w:anchor="st_123" w:history="1">
        <w:r w:rsidRPr="00683B08">
          <w:rPr>
            <w:rStyle w:val="a3"/>
            <w:lang w:val="ky-KG"/>
          </w:rPr>
          <w:t>123</w:t>
        </w:r>
      </w:hyperlink>
      <w:r w:rsidRPr="00683B08">
        <w:rPr>
          <w:lang w:val="ky-KG"/>
        </w:rPr>
        <w:t>-</w:t>
      </w:r>
      <w:hyperlink r:id="rId73" w:anchor="st_129" w:history="1">
        <w:r w:rsidRPr="00683B08">
          <w:rPr>
            <w:rStyle w:val="a3"/>
            <w:lang w:val="ky-KG"/>
          </w:rPr>
          <w:t>129</w:t>
        </w:r>
      </w:hyperlink>
      <w:r w:rsidRPr="00683B08">
        <w:rPr>
          <w:lang w:val="ky-KG"/>
        </w:rPr>
        <w:t>-беренелеринде көрсөтүлгөн.</w:t>
      </w:r>
    </w:p>
    <w:p w:rsidR="00683B08" w:rsidRPr="00683B08" w:rsidRDefault="00683B08" w:rsidP="00683B08">
      <w:pPr>
        <w:jc w:val="both"/>
        <w:rPr>
          <w:lang w:val="ky-KG"/>
        </w:rPr>
      </w:pPr>
      <w:r w:rsidRPr="00683B08">
        <w:rPr>
          <w:lang w:val="ky-KG"/>
        </w:rPr>
        <w:t>Жеке адам жазык жоопкерчилигине тартылбаган учурларда юридикалык жактарга карата чара колдонуу жөнүндө соттун чечими боюнча токтом кабыл алынат.</w:t>
      </w:r>
    </w:p>
    <w:p w:rsidR="00683B08" w:rsidRPr="00683B08" w:rsidRDefault="00683B08" w:rsidP="00683B08">
      <w:pPr>
        <w:jc w:val="both"/>
        <w:rPr>
          <w:lang w:val="ky-KG"/>
        </w:rPr>
      </w:pPr>
      <w:r w:rsidRPr="00683B08">
        <w:rPr>
          <w:lang w:val="ky-KG"/>
        </w:rPr>
        <w:t xml:space="preserve">25. Жоруктар жөнүндө иштер боюнча сот өндүрүшүнүн тартиби КР </w:t>
      </w:r>
      <w:hyperlink r:id="rId74" w:history="1">
        <w:r w:rsidRPr="00683B08">
          <w:rPr>
            <w:rStyle w:val="a3"/>
            <w:lang w:val="ky-KG"/>
          </w:rPr>
          <w:t>ЖПКде</w:t>
        </w:r>
      </w:hyperlink>
      <w:r w:rsidRPr="00683B08">
        <w:rPr>
          <w:lang w:val="ky-KG"/>
        </w:rPr>
        <w:t xml:space="preserve"> каралган соттук териштирүүнүн жалпы эрежелери менен аныкталаарын эске алганда жоруктар жөнүндө иштер боюнча өкүм КР ЖПКнин </w:t>
      </w:r>
      <w:hyperlink r:id="rId75" w:anchor="g43" w:history="1">
        <w:r w:rsidRPr="00683B08">
          <w:rPr>
            <w:rStyle w:val="a3"/>
            <w:lang w:val="ky-KG"/>
          </w:rPr>
          <w:t>43-главасынын</w:t>
        </w:r>
      </w:hyperlink>
      <w:r w:rsidRPr="00683B08">
        <w:rPr>
          <w:lang w:val="ky-KG"/>
        </w:rPr>
        <w:t xml:space="preserve"> талаптарына жооп бериши керек.</w:t>
      </w:r>
    </w:p>
    <w:p w:rsidR="00683B08" w:rsidRPr="00683B08" w:rsidRDefault="00683B08" w:rsidP="00683B08">
      <w:pPr>
        <w:jc w:val="both"/>
        <w:rPr>
          <w:lang w:val="ky-KG"/>
        </w:rPr>
      </w:pPr>
      <w:r w:rsidRPr="00683B08">
        <w:rPr>
          <w:lang w:val="ky-KG"/>
        </w:rPr>
        <w:lastRenderedPageBreak/>
        <w:t xml:space="preserve">Соттук териштирүүнү жүргүзбөстөн өкүм чыгарууда КР ЖПКнин </w:t>
      </w:r>
      <w:hyperlink r:id="rId76" w:anchor="st_511" w:history="1">
        <w:r w:rsidRPr="00683B08">
          <w:rPr>
            <w:rStyle w:val="a3"/>
            <w:lang w:val="ky-KG"/>
          </w:rPr>
          <w:t>511-беренесинде</w:t>
        </w:r>
      </w:hyperlink>
      <w:r w:rsidRPr="00683B08">
        <w:rPr>
          <w:lang w:val="ky-KG"/>
        </w:rPr>
        <w:t xml:space="preserve"> каралган өзгөчөлүктөрдү эске алуу зарыл.</w:t>
      </w:r>
    </w:p>
    <w:p w:rsidR="00683B08" w:rsidRPr="00683B08" w:rsidRDefault="00683B08" w:rsidP="00683B08">
      <w:pPr>
        <w:jc w:val="both"/>
        <w:rPr>
          <w:lang w:val="ky-KG"/>
        </w:rPr>
      </w:pPr>
      <w:r w:rsidRPr="00683B08">
        <w:rPr>
          <w:lang w:val="ky-KG"/>
        </w:rPr>
        <w:t xml:space="preserve">26. КР ЖПКнин </w:t>
      </w:r>
      <w:hyperlink r:id="rId77" w:anchor="st_340" w:history="1">
        <w:r w:rsidRPr="00683B08">
          <w:rPr>
            <w:rStyle w:val="a3"/>
            <w:lang w:val="ky-KG"/>
          </w:rPr>
          <w:t>340-беренесинде</w:t>
        </w:r>
      </w:hyperlink>
      <w:r w:rsidRPr="00683B08">
        <w:rPr>
          <w:lang w:val="ky-KG"/>
        </w:rPr>
        <w:t xml:space="preserve"> актоо өкүмүн чыгаруунун толук негиздеринин тизмеси көрсөтүлгөн. Актоо өкүмдүн сыпаттама-жүйөлөмө бөлүгүндө коюлган айыптын маңызы, иштин сот аныктаган жагдайлары, айыпталуучуну актоо үчүн негиз болгон далилдер, сот айыптоонун далилдерин так эмес жана жетишсиз деп тапкан жүйөөлөр көрсөтүлөт.</w:t>
      </w:r>
    </w:p>
    <w:p w:rsidR="00683B08" w:rsidRPr="00683B08" w:rsidRDefault="00683B08" w:rsidP="00683B08">
      <w:pPr>
        <w:jc w:val="both"/>
        <w:rPr>
          <w:lang w:val="ky-KG"/>
        </w:rPr>
      </w:pPr>
      <w:r w:rsidRPr="00683B08">
        <w:rPr>
          <w:lang w:val="ky-KG"/>
        </w:rPr>
        <w:t>Актоо өкүмгө акталган адамдын күнөөсүздүгүнө шек келтирүүчү жоболорду киргизүүгө жол берилбейт.</w:t>
      </w:r>
    </w:p>
    <w:p w:rsidR="00683B08" w:rsidRPr="00683B08" w:rsidRDefault="00683B08" w:rsidP="00683B08">
      <w:pPr>
        <w:jc w:val="both"/>
        <w:rPr>
          <w:lang w:val="ky-KG"/>
        </w:rPr>
      </w:pPr>
      <w:r w:rsidRPr="00683B08">
        <w:rPr>
          <w:lang w:val="ky-KG"/>
        </w:rPr>
        <w:t xml:space="preserve">КР </w:t>
      </w:r>
      <w:hyperlink r:id="rId78" w:history="1">
        <w:r w:rsidRPr="00683B08">
          <w:rPr>
            <w:rStyle w:val="a3"/>
            <w:lang w:val="ky-KG"/>
          </w:rPr>
          <w:t>ЖКнин</w:t>
        </w:r>
      </w:hyperlink>
      <w:r w:rsidRPr="00683B08">
        <w:rPr>
          <w:lang w:val="ky-KG"/>
        </w:rPr>
        <w:t xml:space="preserve"> же КР </w:t>
      </w:r>
      <w:hyperlink r:id="rId79" w:history="1">
        <w:r w:rsidRPr="00683B08">
          <w:rPr>
            <w:rStyle w:val="a3"/>
            <w:lang w:val="ky-KG"/>
          </w:rPr>
          <w:t>ЖжКнин</w:t>
        </w:r>
      </w:hyperlink>
      <w:r w:rsidRPr="00683B08">
        <w:rPr>
          <w:lang w:val="ky-KG"/>
        </w:rPr>
        <w:t xml:space="preserve"> бир нече беренелери менен бир нече кылмыш жана (же) жорук жосуну боюнча айыпталган адамга карата актоо өкүм чыгарылган учурда, сот актоо өкүмдүн сыпаттама-жүйөлөмө бөлүгүндө ар бир берене (пункту, берененин бөлүгү, айыптын эпизоттору) боюнча айыптоону негизсиз деп тапкан тыянагын, мыйзамда көрсөтүлгөн актоонун негизин белгилөө менен жүйөөлөштүрүп, көрсөтүүсү керек.</w:t>
      </w:r>
    </w:p>
    <w:p w:rsidR="00683B08" w:rsidRPr="00683B08" w:rsidRDefault="00683B08" w:rsidP="00683B08">
      <w:pPr>
        <w:jc w:val="both"/>
        <w:rPr>
          <w:lang w:val="ky-KG"/>
        </w:rPr>
      </w:pPr>
      <w:r w:rsidRPr="00683B08">
        <w:rPr>
          <w:lang w:val="ky-KG"/>
        </w:rPr>
        <w:t xml:space="preserve">27. Актоо өкүмүнүн корутунду бөлүгү КР ЖПКнин </w:t>
      </w:r>
      <w:hyperlink r:id="rId80" w:anchor="st_346" w:history="1">
        <w:r w:rsidRPr="00683B08">
          <w:rPr>
            <w:rStyle w:val="a3"/>
            <w:lang w:val="ky-KG"/>
          </w:rPr>
          <w:t>346-беренесинде</w:t>
        </w:r>
      </w:hyperlink>
      <w:r w:rsidRPr="00683B08">
        <w:rPr>
          <w:lang w:val="ky-KG"/>
        </w:rPr>
        <w:t xml:space="preserve"> каралган маалыматтарды камтыш керек. Ошону менен бирге, КР </w:t>
      </w:r>
      <w:hyperlink r:id="rId81" w:history="1">
        <w:r w:rsidRPr="00683B08">
          <w:rPr>
            <w:rStyle w:val="a3"/>
            <w:lang w:val="ky-KG"/>
          </w:rPr>
          <w:t>ЖКнин</w:t>
        </w:r>
      </w:hyperlink>
      <w:r w:rsidRPr="00683B08">
        <w:rPr>
          <w:lang w:val="ky-KG"/>
        </w:rPr>
        <w:t xml:space="preserve"> же КР </w:t>
      </w:r>
      <w:hyperlink r:id="rId82" w:history="1">
        <w:r w:rsidRPr="00683B08">
          <w:rPr>
            <w:rStyle w:val="a3"/>
            <w:lang w:val="ky-KG"/>
          </w:rPr>
          <w:t>ЖжКнин</w:t>
        </w:r>
      </w:hyperlink>
      <w:r w:rsidRPr="00683B08">
        <w:rPr>
          <w:lang w:val="ky-KG"/>
        </w:rPr>
        <w:t xml:space="preserve"> кайсы беренеси (пункту, берененин бөлүгү) боюнча, кайсы негиздер менен айыпталуучу акталганы көрсөтүлүшү керек.</w:t>
      </w:r>
    </w:p>
    <w:p w:rsidR="00683B08" w:rsidRPr="00683B08" w:rsidRDefault="00683B08" w:rsidP="00683B08">
      <w:pPr>
        <w:jc w:val="both"/>
        <w:rPr>
          <w:lang w:val="ky-KG"/>
        </w:rPr>
      </w:pPr>
      <w:r w:rsidRPr="00683B08">
        <w:rPr>
          <w:lang w:val="ky-KG"/>
        </w:rPr>
        <w:t>28. Айыптоочу, ошондой эле актоочу өкүмдүн корутунду бөлүгү материалдык залалдын жана (же) моралдык зыяндын ордун толтуруу боюнча чечим, буюм далилдери жөнүндө маселени чечүү, процесстик чыгымдарды бөлүштүрүү жөнүндө чечим, өкүмдү даттануунун тартибин жана мөөнөтүн түшүндүрүү маселелерин сот чечүү зарылчылыгына соттордун көңүлдөрү бурулсун.</w:t>
      </w:r>
    </w:p>
    <w:p w:rsidR="00683B08" w:rsidRPr="00683B08" w:rsidRDefault="00683B08" w:rsidP="00683B08">
      <w:pPr>
        <w:jc w:val="both"/>
        <w:rPr>
          <w:lang w:val="ky-KG"/>
        </w:rPr>
      </w:pPr>
      <w:r w:rsidRPr="00683B08">
        <w:rPr>
          <w:lang w:val="ky-KG"/>
        </w:rPr>
        <w:t>29. Өкүм так жана түшүнүктүү сүйлөмдөр менен түзүлүшү керек жана анда так эмес жоболорду, кыскартууларды, расмий документтерде колдонулбаган сөздөрдү колдонууга, ошондой эле каралып жаткан ишке тиешеси жок иштин жагдайларын көрсөтүүгө жол берилбейт.</w:t>
      </w:r>
    </w:p>
    <w:p w:rsidR="00683B08" w:rsidRPr="00683B08" w:rsidRDefault="00683B08" w:rsidP="00683B08">
      <w:pPr>
        <w:jc w:val="both"/>
        <w:rPr>
          <w:lang w:val="ky-KG"/>
        </w:rPr>
      </w:pPr>
      <w:r w:rsidRPr="00683B08">
        <w:rPr>
          <w:lang w:val="ky-KG"/>
        </w:rPr>
        <w:t>Эгерде мурдагы соттук отурумдарда эксперт тарабынан атайын терминдер жана сүйлөмдөр көрсөтүлсө, анда мындай түшүндүрмөлөр өкүмдүн мазмунуна киргизилүүгө жатат.</w:t>
      </w:r>
    </w:p>
    <w:p w:rsidR="00683B08" w:rsidRPr="00683B08" w:rsidRDefault="00683B08" w:rsidP="00683B08">
      <w:pPr>
        <w:jc w:val="both"/>
        <w:rPr>
          <w:lang w:val="ky-KG"/>
        </w:rPr>
      </w:pPr>
      <w:r w:rsidRPr="00683B08">
        <w:rPr>
          <w:lang w:val="ky-KG"/>
        </w:rPr>
        <w:t>Өкүм бардык учурда ачык жарыяланаарын эске алуу менен сот өкүмдү түзүүдө баңгилик каражаттарды жана жарылгыч заттарды даярдоо, адамдын жыныстык эркиндиги жана жыныстык кол тийбестиги менен байланышкан кылмыштардын ыкмасын кеңири көрсөтүү зарылчылыкты талап кылбаган кылмыштын жагдайын өкүмдө баяндоодон алыс болуш керек.</w:t>
      </w:r>
    </w:p>
    <w:p w:rsidR="00683B08" w:rsidRPr="00683B08" w:rsidRDefault="00683B08" w:rsidP="00683B08">
      <w:pPr>
        <w:jc w:val="both"/>
        <w:rPr>
          <w:lang w:val="ky-KG"/>
        </w:rPr>
      </w:pPr>
      <w:r w:rsidRPr="00683B08">
        <w:rPr>
          <w:lang w:val="ky-KG"/>
        </w:rPr>
        <w:t>Өкүмдөгү оңдоолор эскертме катары көрсөтүлүп жана ал өкүмдү жарыялоого чейин кеңешүү бөлмөсүндө судья (сот) тарабынан кол коюлуусу тийиш экендиги жөнүндөгү мыйзамдын талабы так сакталышына соттордун көңүлдөрү бурулсун.</w:t>
      </w:r>
    </w:p>
    <w:p w:rsidR="00683B08" w:rsidRPr="00683B08" w:rsidRDefault="00683B08" w:rsidP="00683B08">
      <w:pPr>
        <w:jc w:val="both"/>
        <w:rPr>
          <w:lang w:val="ky-KG"/>
        </w:rPr>
      </w:pPr>
      <w:r w:rsidRPr="00683B08">
        <w:rPr>
          <w:lang w:val="ky-KG"/>
        </w:rPr>
        <w:t xml:space="preserve">Иштин маанилүү жагдайларына тийиштүү (мисалы, кылмыштын квалификациясы, жазанын түрү жана өлчөмү, конфискацияда өндүрүлгөн зыяндын өлчөмү, ошондой эле, </w:t>
      </w:r>
      <w:r w:rsidRPr="00683B08">
        <w:rPr>
          <w:lang w:val="ky-KG"/>
        </w:rPr>
        <w:lastRenderedPageBreak/>
        <w:t>материалдык чыгымды жана моралдык зыянды өндүрүү жөнүндө чечим, өлкөдөн чыгарып жиберүү жөнүндө чечим) эскертүүлөр көрсөтүлбөсө жана судья (сот) тарабынан кол коюлбаган оңдоолор болсо, алар процесстик мыйзамды бузуу катары эсептелинет.</w:t>
      </w:r>
    </w:p>
    <w:p w:rsidR="00683B08" w:rsidRPr="00683B08" w:rsidRDefault="00683B08" w:rsidP="00683B08">
      <w:pPr>
        <w:jc w:val="both"/>
        <w:rPr>
          <w:lang w:val="ky-KG"/>
        </w:rPr>
      </w:pPr>
      <w:r w:rsidRPr="00683B08">
        <w:rPr>
          <w:lang w:val="ky-KG"/>
        </w:rPr>
        <w:t>30. Өкүмгө судья (сот курамы) кол койгон күн, анын кабыл алынган күнү болуп эсептелет. Өкүм кайсы жерден (шаар, айыл) чыгарылса, ошол жер көрсөтүлөт.</w:t>
      </w:r>
    </w:p>
    <w:p w:rsidR="00683B08" w:rsidRPr="00683B08" w:rsidRDefault="00683B08" w:rsidP="00683B08">
      <w:pPr>
        <w:jc w:val="both"/>
        <w:rPr>
          <w:lang w:val="ky-KG"/>
        </w:rPr>
      </w:pPr>
      <w:r w:rsidRPr="00683B08">
        <w:rPr>
          <w:lang w:val="ky-KG"/>
        </w:rPr>
        <w:t>31. КР КЖПКнын 351, 358-беренелерине ылайык өкүм толугу менен түзүлүп, жарыяланышы керек.</w:t>
      </w:r>
    </w:p>
    <w:p w:rsidR="00683B08" w:rsidRPr="00683B08" w:rsidRDefault="00683B08" w:rsidP="00683B08">
      <w:pPr>
        <w:jc w:val="both"/>
        <w:rPr>
          <w:lang w:val="ky-KG"/>
        </w:rPr>
      </w:pPr>
      <w:r w:rsidRPr="00683B08">
        <w:rPr>
          <w:lang w:val="ky-KG"/>
        </w:rPr>
        <w:t>Өзгөчө учурларда өзгөчө татаал иштер боюнча өкүмдүн кириш жана корутунду бөлүктөрү жарыяланышы мүмкүн. Мындай учурда өкүмдүн толук тексти жарыяланган учурдан баштап 3 күндөн кечиктирбестен даярдалууга тийиш.</w:t>
      </w:r>
    </w:p>
    <w:p w:rsidR="00683B08" w:rsidRPr="00683B08" w:rsidRDefault="00683B08" w:rsidP="00683B08">
      <w:pPr>
        <w:jc w:val="both"/>
        <w:rPr>
          <w:lang w:val="ky-KG"/>
        </w:rPr>
      </w:pPr>
      <w:r w:rsidRPr="00683B08">
        <w:rPr>
          <w:lang w:val="ky-KG"/>
        </w:rPr>
        <w:t>Өкүм жарыялагандан кийин төрагалык кылуучу судья айыпталуучуга жана процесстин башка катышуучуларына өкүмдүн мазмунун, ага даттануу тартибин жана мөөнөттөрүн түшүндүрөт. Эгерде айыпталуучу өмүр бою эркиндигинен ажыратууга соттолсо, ага ырайым кылуу жөнүндө өтүнүч берүү укугу түшүндүрүлөт.</w:t>
      </w:r>
    </w:p>
    <w:p w:rsidR="00683B08" w:rsidRPr="00683B08" w:rsidRDefault="00683B08" w:rsidP="00683B08">
      <w:pPr>
        <w:jc w:val="both"/>
        <w:rPr>
          <w:i/>
          <w:lang w:val="ky-KG"/>
        </w:rPr>
      </w:pPr>
      <w:r w:rsidRPr="00683B08">
        <w:rPr>
          <w:i/>
          <w:lang w:val="ky-KG"/>
        </w:rPr>
        <w:t>(КР ЖС Пленумунун 2024-жылдын 17-октябрындагы N 29 токтомунун редакциясына ылайык)</w:t>
      </w:r>
    </w:p>
    <w:p w:rsidR="00683B08" w:rsidRPr="00683B08" w:rsidRDefault="00683B08" w:rsidP="00683B08">
      <w:pPr>
        <w:jc w:val="both"/>
        <w:rPr>
          <w:lang w:val="ky-KG"/>
        </w:rPr>
      </w:pPr>
    </w:p>
    <w:p w:rsidR="00683B08" w:rsidRPr="00683B08" w:rsidRDefault="00683B08" w:rsidP="00683B08">
      <w:pPr>
        <w:jc w:val="both"/>
        <w:rPr>
          <w:lang w:val="ky-KG"/>
        </w:rPr>
      </w:pPr>
      <w:r w:rsidRPr="00683B08">
        <w:rPr>
          <w:lang w:val="ky-KG"/>
        </w:rPr>
        <w:t xml:space="preserve">32. Ушул токтомду кабыл алууга байланыштуу Кыргыз Республикасынын Жогорку сотунун Пленумунун 2009-жылдын 27-февралындагы №8 "Соттук өкүм жөнүндө" </w:t>
      </w:r>
      <w:hyperlink r:id="rId83" w:history="1">
        <w:r w:rsidRPr="00683B08">
          <w:rPr>
            <w:rStyle w:val="a3"/>
            <w:lang w:val="ky-KG"/>
          </w:rPr>
          <w:t>токтому</w:t>
        </w:r>
      </w:hyperlink>
      <w:r w:rsidRPr="00683B08">
        <w:rPr>
          <w:lang w:val="ky-KG"/>
        </w:rPr>
        <w:t xml:space="preserve"> күчүн жоготту деп табылсын.</w:t>
      </w:r>
    </w:p>
    <w:p w:rsidR="00683B08" w:rsidRPr="00683B08" w:rsidRDefault="00683B08" w:rsidP="00683B08">
      <w:pPr>
        <w:jc w:val="both"/>
        <w:rPr>
          <w:lang w:val="ky-KG"/>
        </w:rPr>
      </w:pPr>
      <w:r w:rsidRPr="00683B08">
        <w:rPr>
          <w:lang w:val="ky-KG"/>
        </w:rPr>
        <w:t> </w:t>
      </w:r>
    </w:p>
    <w:p w:rsidR="00683B08" w:rsidRPr="00683B08" w:rsidRDefault="00683B08" w:rsidP="00683B08">
      <w:pPr>
        <w:jc w:val="both"/>
        <w:rPr>
          <w:b/>
        </w:rPr>
      </w:pPr>
      <w:proofErr w:type="spellStart"/>
      <w:r w:rsidRPr="00683B08">
        <w:rPr>
          <w:b/>
        </w:rPr>
        <w:t>Кыргыз</w:t>
      </w:r>
      <w:proofErr w:type="spellEnd"/>
      <w:r w:rsidRPr="00683B08">
        <w:rPr>
          <w:b/>
        </w:rPr>
        <w:t xml:space="preserve"> </w:t>
      </w:r>
      <w:proofErr w:type="spellStart"/>
      <w:r w:rsidRPr="00683B08">
        <w:rPr>
          <w:b/>
        </w:rPr>
        <w:t>Республикасынын</w:t>
      </w:r>
      <w:proofErr w:type="spellEnd"/>
      <w:r w:rsidRPr="00683B08">
        <w:rPr>
          <w:b/>
        </w:rPr>
        <w:t xml:space="preserve"> </w:t>
      </w:r>
    </w:p>
    <w:p w:rsidR="00683B08" w:rsidRPr="00683B08" w:rsidRDefault="00683B08" w:rsidP="00683B08">
      <w:pPr>
        <w:jc w:val="both"/>
        <w:rPr>
          <w:b/>
        </w:rPr>
      </w:pPr>
      <w:proofErr w:type="spellStart"/>
      <w:r w:rsidRPr="00683B08">
        <w:rPr>
          <w:b/>
        </w:rPr>
        <w:t>Жогорку</w:t>
      </w:r>
      <w:proofErr w:type="spellEnd"/>
      <w:r w:rsidRPr="00683B08">
        <w:rPr>
          <w:b/>
        </w:rPr>
        <w:t xml:space="preserve"> </w:t>
      </w:r>
      <w:proofErr w:type="spellStart"/>
      <w:r w:rsidRPr="00683B08">
        <w:rPr>
          <w:b/>
        </w:rPr>
        <w:t>сотунун</w:t>
      </w:r>
      <w:proofErr w:type="spellEnd"/>
      <w:r w:rsidRPr="00683B08">
        <w:rPr>
          <w:b/>
        </w:rPr>
        <w:t xml:space="preserve"> т</w:t>
      </w:r>
      <w:r w:rsidRPr="00683B08">
        <w:rPr>
          <w:b/>
          <w:lang w:val="ky-KG"/>
        </w:rPr>
        <w:t>ө</w:t>
      </w:r>
      <w:proofErr w:type="spellStart"/>
      <w:r w:rsidRPr="00683B08">
        <w:rPr>
          <w:b/>
        </w:rPr>
        <w:t>райымы</w:t>
      </w:r>
      <w:proofErr w:type="spellEnd"/>
      <w:r w:rsidRPr="00683B08">
        <w:rPr>
          <w:b/>
        </w:rPr>
        <w:t xml:space="preserve"> </w:t>
      </w:r>
      <w:r w:rsidRPr="00683B08">
        <w:rPr>
          <w:b/>
        </w:rPr>
        <w:tab/>
      </w:r>
      <w:r w:rsidRPr="00683B08">
        <w:rPr>
          <w:b/>
        </w:rPr>
        <w:tab/>
      </w:r>
      <w:r w:rsidRPr="00683B08">
        <w:rPr>
          <w:b/>
        </w:rPr>
        <w:tab/>
      </w:r>
      <w:r w:rsidRPr="00683B08">
        <w:rPr>
          <w:b/>
        </w:rPr>
        <w:tab/>
      </w:r>
      <w:r w:rsidRPr="00683B08">
        <w:rPr>
          <w:b/>
        </w:rPr>
        <w:tab/>
      </w:r>
      <w:r w:rsidRPr="00683B08">
        <w:rPr>
          <w:b/>
        </w:rPr>
        <w:tab/>
      </w:r>
      <w:r w:rsidRPr="00683B08">
        <w:rPr>
          <w:b/>
        </w:rPr>
        <w:tab/>
        <w:t xml:space="preserve">      Г. </w:t>
      </w:r>
      <w:proofErr w:type="spellStart"/>
      <w:r w:rsidRPr="00683B08">
        <w:rPr>
          <w:b/>
        </w:rPr>
        <w:t>Калиева</w:t>
      </w:r>
      <w:proofErr w:type="spellEnd"/>
    </w:p>
    <w:p w:rsidR="00683B08" w:rsidRPr="00683B08" w:rsidRDefault="00683B08" w:rsidP="00683B08">
      <w:pPr>
        <w:jc w:val="both"/>
        <w:rPr>
          <w:b/>
        </w:rPr>
      </w:pPr>
    </w:p>
    <w:p w:rsidR="00683B08" w:rsidRPr="00683B08" w:rsidRDefault="00683B08" w:rsidP="00683B08">
      <w:pPr>
        <w:jc w:val="both"/>
        <w:rPr>
          <w:b/>
        </w:rPr>
      </w:pPr>
    </w:p>
    <w:p w:rsidR="00683B08" w:rsidRPr="00683B08" w:rsidRDefault="00683B08" w:rsidP="00683B08">
      <w:pPr>
        <w:jc w:val="both"/>
        <w:rPr>
          <w:b/>
        </w:rPr>
      </w:pPr>
      <w:proofErr w:type="spellStart"/>
      <w:r w:rsidRPr="00683B08">
        <w:rPr>
          <w:b/>
        </w:rPr>
        <w:t>Пленумдун</w:t>
      </w:r>
      <w:proofErr w:type="spellEnd"/>
      <w:r w:rsidRPr="00683B08">
        <w:rPr>
          <w:b/>
        </w:rPr>
        <w:t xml:space="preserve"> </w:t>
      </w:r>
      <w:proofErr w:type="spellStart"/>
      <w:r w:rsidRPr="00683B08">
        <w:rPr>
          <w:b/>
        </w:rPr>
        <w:t>катчысы</w:t>
      </w:r>
      <w:proofErr w:type="spellEnd"/>
      <w:r w:rsidRPr="00683B08">
        <w:rPr>
          <w:b/>
        </w:rPr>
        <w:t>,</w:t>
      </w:r>
    </w:p>
    <w:p w:rsidR="00683B08" w:rsidRPr="00683B08" w:rsidRDefault="00683B08" w:rsidP="00683B08">
      <w:pPr>
        <w:jc w:val="both"/>
        <w:rPr>
          <w:b/>
        </w:rPr>
      </w:pPr>
      <w:proofErr w:type="spellStart"/>
      <w:r w:rsidRPr="00683B08">
        <w:rPr>
          <w:b/>
        </w:rPr>
        <w:t>Кыргыз</w:t>
      </w:r>
      <w:proofErr w:type="spellEnd"/>
      <w:r w:rsidRPr="00683B08">
        <w:rPr>
          <w:b/>
        </w:rPr>
        <w:t xml:space="preserve"> </w:t>
      </w:r>
      <w:proofErr w:type="spellStart"/>
      <w:r w:rsidRPr="00683B08">
        <w:rPr>
          <w:b/>
        </w:rPr>
        <w:t>Республикасынын</w:t>
      </w:r>
      <w:proofErr w:type="spellEnd"/>
    </w:p>
    <w:p w:rsidR="00683B08" w:rsidRPr="00683B08" w:rsidRDefault="00683B08" w:rsidP="00683B08">
      <w:pPr>
        <w:jc w:val="both"/>
        <w:rPr>
          <w:b/>
        </w:rPr>
      </w:pPr>
      <w:proofErr w:type="spellStart"/>
      <w:r w:rsidRPr="00683B08">
        <w:rPr>
          <w:b/>
        </w:rPr>
        <w:t>Жогорку</w:t>
      </w:r>
      <w:proofErr w:type="spellEnd"/>
      <w:r w:rsidRPr="00683B08">
        <w:rPr>
          <w:b/>
        </w:rPr>
        <w:t xml:space="preserve"> </w:t>
      </w:r>
      <w:proofErr w:type="spellStart"/>
      <w:r w:rsidRPr="00683B08">
        <w:rPr>
          <w:b/>
        </w:rPr>
        <w:t>сотунун</w:t>
      </w:r>
      <w:proofErr w:type="spellEnd"/>
      <w:r w:rsidRPr="00683B08">
        <w:rPr>
          <w:b/>
        </w:rPr>
        <w:t xml:space="preserve"> </w:t>
      </w:r>
      <w:proofErr w:type="spellStart"/>
      <w:r w:rsidRPr="00683B08">
        <w:rPr>
          <w:b/>
        </w:rPr>
        <w:t>судьясы</w:t>
      </w:r>
      <w:proofErr w:type="spellEnd"/>
      <w:r w:rsidRPr="00683B08">
        <w:rPr>
          <w:b/>
        </w:rPr>
        <w:tab/>
      </w:r>
      <w:r w:rsidRPr="00683B08">
        <w:rPr>
          <w:b/>
        </w:rPr>
        <w:tab/>
      </w:r>
      <w:r w:rsidRPr="00683B08">
        <w:rPr>
          <w:b/>
        </w:rPr>
        <w:tab/>
      </w:r>
      <w:r w:rsidRPr="00683B08">
        <w:rPr>
          <w:b/>
        </w:rPr>
        <w:tab/>
      </w:r>
      <w:r w:rsidRPr="00683B08">
        <w:rPr>
          <w:b/>
        </w:rPr>
        <w:tab/>
      </w:r>
      <w:r w:rsidRPr="00683B08">
        <w:rPr>
          <w:b/>
        </w:rPr>
        <w:tab/>
        <w:t xml:space="preserve">              Ч. </w:t>
      </w:r>
      <w:proofErr w:type="spellStart"/>
      <w:r w:rsidRPr="00683B08">
        <w:rPr>
          <w:b/>
        </w:rPr>
        <w:t>Садырова</w:t>
      </w:r>
      <w:proofErr w:type="spellEnd"/>
    </w:p>
    <w:p w:rsidR="00683B08" w:rsidRPr="00683B08" w:rsidRDefault="00683B08" w:rsidP="00683B08">
      <w:pPr>
        <w:jc w:val="both"/>
      </w:pPr>
    </w:p>
    <w:p w:rsidR="00683B08" w:rsidRPr="00683B08" w:rsidRDefault="00683B08" w:rsidP="00683B08">
      <w:pPr>
        <w:jc w:val="both"/>
      </w:pPr>
    </w:p>
    <w:p w:rsidR="00683B08" w:rsidRPr="00683B08" w:rsidRDefault="00683B08" w:rsidP="00683B08">
      <w:pPr>
        <w:jc w:val="both"/>
        <w:rPr>
          <w:lang w:val="ky-KG"/>
        </w:rPr>
      </w:pPr>
    </w:p>
    <w:p w:rsidR="00A86061" w:rsidRPr="00683B08" w:rsidRDefault="00A86061" w:rsidP="00683B08">
      <w:pPr>
        <w:jc w:val="both"/>
        <w:rPr>
          <w:lang w:val="ky-KG"/>
        </w:rPr>
      </w:pPr>
      <w:bookmarkStart w:id="0" w:name="_GoBack"/>
      <w:bookmarkEnd w:id="0"/>
    </w:p>
    <w:sectPr w:rsidR="00A86061" w:rsidRPr="00683B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B08"/>
    <w:rsid w:val="00683B08"/>
    <w:rsid w:val="00A86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3B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3B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toktom://db/140341" TargetMode="External"/><Relationship Id="rId18" Type="http://schemas.openxmlformats.org/officeDocument/2006/relationships/hyperlink" Target="toktom://db/140341" TargetMode="External"/><Relationship Id="rId26" Type="http://schemas.openxmlformats.org/officeDocument/2006/relationships/hyperlink" Target="toktom://db/140343" TargetMode="External"/><Relationship Id="rId39" Type="http://schemas.openxmlformats.org/officeDocument/2006/relationships/hyperlink" Target="toktom://db/140340" TargetMode="External"/><Relationship Id="rId21" Type="http://schemas.openxmlformats.org/officeDocument/2006/relationships/hyperlink" Target="toktom://db/140341" TargetMode="External"/><Relationship Id="rId34" Type="http://schemas.openxmlformats.org/officeDocument/2006/relationships/hyperlink" Target="toktom://db/140343" TargetMode="External"/><Relationship Id="rId42" Type="http://schemas.openxmlformats.org/officeDocument/2006/relationships/hyperlink" Target="toktom://db/140340" TargetMode="External"/><Relationship Id="rId47" Type="http://schemas.openxmlformats.org/officeDocument/2006/relationships/hyperlink" Target="toktom://db/140340" TargetMode="External"/><Relationship Id="rId50" Type="http://schemas.openxmlformats.org/officeDocument/2006/relationships/hyperlink" Target="toktom://db/140340" TargetMode="External"/><Relationship Id="rId55" Type="http://schemas.openxmlformats.org/officeDocument/2006/relationships/hyperlink" Target="toktom://db/140341" TargetMode="External"/><Relationship Id="rId63" Type="http://schemas.openxmlformats.org/officeDocument/2006/relationships/hyperlink" Target="toktom://db/140340" TargetMode="External"/><Relationship Id="rId68" Type="http://schemas.openxmlformats.org/officeDocument/2006/relationships/hyperlink" Target="toktom://db/140341" TargetMode="External"/><Relationship Id="rId76" Type="http://schemas.openxmlformats.org/officeDocument/2006/relationships/hyperlink" Target="toktom://db/140341" TargetMode="External"/><Relationship Id="rId84" Type="http://schemas.openxmlformats.org/officeDocument/2006/relationships/fontTable" Target="fontTable.xml"/><Relationship Id="rId7" Type="http://schemas.openxmlformats.org/officeDocument/2006/relationships/hyperlink" Target="toktom://db/42813" TargetMode="External"/><Relationship Id="rId71" Type="http://schemas.openxmlformats.org/officeDocument/2006/relationships/hyperlink" Target="toktom://db/140340" TargetMode="External"/><Relationship Id="rId2" Type="http://schemas.microsoft.com/office/2007/relationships/stylesWithEffects" Target="stylesWithEffects.xml"/><Relationship Id="rId16" Type="http://schemas.openxmlformats.org/officeDocument/2006/relationships/hyperlink" Target="toktom://db/140341" TargetMode="External"/><Relationship Id="rId29" Type="http://schemas.openxmlformats.org/officeDocument/2006/relationships/hyperlink" Target="toktom://db/140340" TargetMode="External"/><Relationship Id="rId11" Type="http://schemas.openxmlformats.org/officeDocument/2006/relationships/hyperlink" Target="toktom://db/140341" TargetMode="External"/><Relationship Id="rId24" Type="http://schemas.openxmlformats.org/officeDocument/2006/relationships/hyperlink" Target="toktom://db/140341" TargetMode="External"/><Relationship Id="rId32" Type="http://schemas.openxmlformats.org/officeDocument/2006/relationships/hyperlink" Target="toktom://db/140343" TargetMode="External"/><Relationship Id="rId37" Type="http://schemas.openxmlformats.org/officeDocument/2006/relationships/hyperlink" Target="toktom://db/140340" TargetMode="External"/><Relationship Id="rId40" Type="http://schemas.openxmlformats.org/officeDocument/2006/relationships/hyperlink" Target="toktom://db/140340" TargetMode="External"/><Relationship Id="rId45" Type="http://schemas.openxmlformats.org/officeDocument/2006/relationships/hyperlink" Target="toktom://db/140343" TargetMode="External"/><Relationship Id="rId53" Type="http://schemas.openxmlformats.org/officeDocument/2006/relationships/hyperlink" Target="toktom://db/140340" TargetMode="External"/><Relationship Id="rId58" Type="http://schemas.openxmlformats.org/officeDocument/2006/relationships/hyperlink" Target="toktom://db/140340" TargetMode="External"/><Relationship Id="rId66" Type="http://schemas.openxmlformats.org/officeDocument/2006/relationships/hyperlink" Target="toktom://db/140343" TargetMode="External"/><Relationship Id="rId74" Type="http://schemas.openxmlformats.org/officeDocument/2006/relationships/hyperlink" Target="toktom://db/140341" TargetMode="External"/><Relationship Id="rId79" Type="http://schemas.openxmlformats.org/officeDocument/2006/relationships/hyperlink" Target="toktom://db/140343" TargetMode="External"/><Relationship Id="rId5" Type="http://schemas.openxmlformats.org/officeDocument/2006/relationships/hyperlink" Target="toktom://db/140341" TargetMode="External"/><Relationship Id="rId61" Type="http://schemas.openxmlformats.org/officeDocument/2006/relationships/hyperlink" Target="toktom://db/140341" TargetMode="External"/><Relationship Id="rId82" Type="http://schemas.openxmlformats.org/officeDocument/2006/relationships/hyperlink" Target="toktom://db/140343" TargetMode="External"/><Relationship Id="rId19" Type="http://schemas.openxmlformats.org/officeDocument/2006/relationships/hyperlink" Target="toktom://db/140341" TargetMode="External"/><Relationship Id="rId4" Type="http://schemas.openxmlformats.org/officeDocument/2006/relationships/webSettings" Target="webSettings.xml"/><Relationship Id="rId9" Type="http://schemas.openxmlformats.org/officeDocument/2006/relationships/hyperlink" Target="toktom://db/140341" TargetMode="External"/><Relationship Id="rId14" Type="http://schemas.openxmlformats.org/officeDocument/2006/relationships/hyperlink" Target="toktom://db/140341" TargetMode="External"/><Relationship Id="rId22" Type="http://schemas.openxmlformats.org/officeDocument/2006/relationships/hyperlink" Target="toktom://db/140341" TargetMode="External"/><Relationship Id="rId27" Type="http://schemas.openxmlformats.org/officeDocument/2006/relationships/hyperlink" Target="toktom://db/140340" TargetMode="External"/><Relationship Id="rId30" Type="http://schemas.openxmlformats.org/officeDocument/2006/relationships/hyperlink" Target="toktom://db/140343" TargetMode="External"/><Relationship Id="rId35" Type="http://schemas.openxmlformats.org/officeDocument/2006/relationships/hyperlink" Target="toktom://db/140340" TargetMode="External"/><Relationship Id="rId43" Type="http://schemas.openxmlformats.org/officeDocument/2006/relationships/hyperlink" Target="toktom://db/140340" TargetMode="External"/><Relationship Id="rId48" Type="http://schemas.openxmlformats.org/officeDocument/2006/relationships/hyperlink" Target="toktom://db/140340" TargetMode="External"/><Relationship Id="rId56" Type="http://schemas.openxmlformats.org/officeDocument/2006/relationships/hyperlink" Target="toktom://db/140340" TargetMode="External"/><Relationship Id="rId64" Type="http://schemas.openxmlformats.org/officeDocument/2006/relationships/hyperlink" Target="toktom://db/140340" TargetMode="External"/><Relationship Id="rId69" Type="http://schemas.openxmlformats.org/officeDocument/2006/relationships/hyperlink" Target="toktom://db/140341" TargetMode="External"/><Relationship Id="rId77" Type="http://schemas.openxmlformats.org/officeDocument/2006/relationships/hyperlink" Target="toktom://db/140341" TargetMode="External"/><Relationship Id="rId8" Type="http://schemas.openxmlformats.org/officeDocument/2006/relationships/hyperlink" Target="toktom://db/140341" TargetMode="External"/><Relationship Id="rId51" Type="http://schemas.openxmlformats.org/officeDocument/2006/relationships/hyperlink" Target="toktom://db/140340" TargetMode="External"/><Relationship Id="rId72" Type="http://schemas.openxmlformats.org/officeDocument/2006/relationships/hyperlink" Target="toktom://db/140340" TargetMode="External"/><Relationship Id="rId80" Type="http://schemas.openxmlformats.org/officeDocument/2006/relationships/hyperlink" Target="toktom://db/140341"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toktom://db/140341" TargetMode="External"/><Relationship Id="rId17" Type="http://schemas.openxmlformats.org/officeDocument/2006/relationships/hyperlink" Target="toktom://db/98840" TargetMode="External"/><Relationship Id="rId25" Type="http://schemas.openxmlformats.org/officeDocument/2006/relationships/hyperlink" Target="toktom://db/140340" TargetMode="External"/><Relationship Id="rId33" Type="http://schemas.openxmlformats.org/officeDocument/2006/relationships/hyperlink" Target="toktom://db/140340" TargetMode="External"/><Relationship Id="rId38" Type="http://schemas.openxmlformats.org/officeDocument/2006/relationships/hyperlink" Target="toktom://db/140343" TargetMode="External"/><Relationship Id="rId46" Type="http://schemas.openxmlformats.org/officeDocument/2006/relationships/hyperlink" Target="toktom://db/140341" TargetMode="External"/><Relationship Id="rId59" Type="http://schemas.openxmlformats.org/officeDocument/2006/relationships/hyperlink" Target="toktom://db/140340" TargetMode="External"/><Relationship Id="rId67" Type="http://schemas.openxmlformats.org/officeDocument/2006/relationships/hyperlink" Target="toktom://db/140341" TargetMode="External"/><Relationship Id="rId20" Type="http://schemas.openxmlformats.org/officeDocument/2006/relationships/hyperlink" Target="toktom://db/140341" TargetMode="External"/><Relationship Id="rId41" Type="http://schemas.openxmlformats.org/officeDocument/2006/relationships/hyperlink" Target="toktom://db/140340" TargetMode="External"/><Relationship Id="rId54" Type="http://schemas.openxmlformats.org/officeDocument/2006/relationships/hyperlink" Target="toktom://db/140341" TargetMode="External"/><Relationship Id="rId62" Type="http://schemas.openxmlformats.org/officeDocument/2006/relationships/hyperlink" Target="toktom://db/140341" TargetMode="External"/><Relationship Id="rId70" Type="http://schemas.openxmlformats.org/officeDocument/2006/relationships/hyperlink" Target="toktom://db/140340" TargetMode="External"/><Relationship Id="rId75" Type="http://schemas.openxmlformats.org/officeDocument/2006/relationships/hyperlink" Target="toktom://db/140341" TargetMode="External"/><Relationship Id="rId83" Type="http://schemas.openxmlformats.org/officeDocument/2006/relationships/hyperlink" Target="toktom://db/104208" TargetMode="External"/><Relationship Id="rId1" Type="http://schemas.openxmlformats.org/officeDocument/2006/relationships/styles" Target="styles.xml"/><Relationship Id="rId6" Type="http://schemas.openxmlformats.org/officeDocument/2006/relationships/hyperlink" Target="toktom://db/98840" TargetMode="External"/><Relationship Id="rId15" Type="http://schemas.openxmlformats.org/officeDocument/2006/relationships/hyperlink" Target="toktom://db/98840" TargetMode="External"/><Relationship Id="rId23" Type="http://schemas.openxmlformats.org/officeDocument/2006/relationships/hyperlink" Target="toktom://db/140341" TargetMode="External"/><Relationship Id="rId28" Type="http://schemas.openxmlformats.org/officeDocument/2006/relationships/hyperlink" Target="toktom://db/140343" TargetMode="External"/><Relationship Id="rId36" Type="http://schemas.openxmlformats.org/officeDocument/2006/relationships/hyperlink" Target="toktom://db/140343" TargetMode="External"/><Relationship Id="rId49" Type="http://schemas.openxmlformats.org/officeDocument/2006/relationships/hyperlink" Target="toktom://db/140340" TargetMode="External"/><Relationship Id="rId57" Type="http://schemas.openxmlformats.org/officeDocument/2006/relationships/hyperlink" Target="toktom://db/140340" TargetMode="External"/><Relationship Id="rId10" Type="http://schemas.openxmlformats.org/officeDocument/2006/relationships/hyperlink" Target="toktom://db/140341" TargetMode="External"/><Relationship Id="rId31" Type="http://schemas.openxmlformats.org/officeDocument/2006/relationships/hyperlink" Target="toktom://db/140340" TargetMode="External"/><Relationship Id="rId44" Type="http://schemas.openxmlformats.org/officeDocument/2006/relationships/hyperlink" Target="toktom://db/140340" TargetMode="External"/><Relationship Id="rId52" Type="http://schemas.openxmlformats.org/officeDocument/2006/relationships/hyperlink" Target="toktom://db/140340" TargetMode="External"/><Relationship Id="rId60" Type="http://schemas.openxmlformats.org/officeDocument/2006/relationships/hyperlink" Target="toktom://db/140341" TargetMode="External"/><Relationship Id="rId65" Type="http://schemas.openxmlformats.org/officeDocument/2006/relationships/hyperlink" Target="toktom://db/140343" TargetMode="External"/><Relationship Id="rId73" Type="http://schemas.openxmlformats.org/officeDocument/2006/relationships/hyperlink" Target="toktom://db/140340" TargetMode="External"/><Relationship Id="rId78" Type="http://schemas.openxmlformats.org/officeDocument/2006/relationships/hyperlink" Target="toktom://db/140340" TargetMode="External"/><Relationship Id="rId81" Type="http://schemas.openxmlformats.org/officeDocument/2006/relationships/hyperlink" Target="toktom://db/1403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4282</Words>
  <Characters>24410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Болотбек уулу Бакай</dc:creator>
  <cp:lastModifiedBy>Болотбек уулу Бакай</cp:lastModifiedBy>
  <cp:revision>1</cp:revision>
  <dcterms:created xsi:type="dcterms:W3CDTF">2024-11-14T04:55:00Z</dcterms:created>
  <dcterms:modified xsi:type="dcterms:W3CDTF">2024-11-14T04:55:00Z</dcterms:modified>
</cp:coreProperties>
</file>