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D4D" w:rsidRPr="005E078D" w:rsidRDefault="00245D4D" w:rsidP="00245D4D">
      <w:pPr>
        <w:spacing w:after="0" w:line="240" w:lineRule="auto"/>
        <w:jc w:val="center"/>
        <w:rPr>
          <w:rFonts w:ascii="Times New Roman" w:hAnsi="Times New Roman"/>
          <w:b/>
          <w:sz w:val="28"/>
          <w:szCs w:val="28"/>
          <w:lang w:val="ky-KG"/>
        </w:rPr>
      </w:pPr>
      <w:bookmarkStart w:id="0" w:name="_GoBack"/>
      <w:bookmarkEnd w:id="0"/>
      <w:r w:rsidRPr="005E078D">
        <w:rPr>
          <w:rFonts w:ascii="Times New Roman" w:hAnsi="Times New Roman"/>
          <w:sz w:val="28"/>
          <w:szCs w:val="28"/>
          <w:lang w:val="ky-KG"/>
        </w:rPr>
        <w:t>“</w:t>
      </w:r>
      <w:r w:rsidRPr="005E078D">
        <w:rPr>
          <w:rFonts w:ascii="Times New Roman" w:hAnsi="Times New Roman"/>
          <w:b/>
          <w:sz w:val="28"/>
          <w:szCs w:val="28"/>
          <w:lang w:val="ky-KG"/>
        </w:rPr>
        <w:t>Кыргыз Республикасынын Жогорку соту жана жергиликтүү соттор жөнүндө</w:t>
      </w:r>
      <w:r w:rsidRPr="005E078D">
        <w:rPr>
          <w:rFonts w:ascii="Times New Roman" w:hAnsi="Times New Roman"/>
          <w:sz w:val="28"/>
          <w:szCs w:val="28"/>
          <w:lang w:val="ky-KG"/>
        </w:rPr>
        <w:t>”</w:t>
      </w:r>
      <w:r w:rsidRPr="005E078D">
        <w:rPr>
          <w:rFonts w:ascii="Times New Roman" w:hAnsi="Times New Roman"/>
          <w:b/>
          <w:sz w:val="28"/>
          <w:szCs w:val="28"/>
          <w:lang w:val="ky-KG"/>
        </w:rPr>
        <w:t xml:space="preserve"> Кыргыз Республикасынын конституциялык Мыйзамына өзгөртүүлөрдү киргизүү жөнүндө</w:t>
      </w:r>
      <w:r w:rsidRPr="005E078D">
        <w:rPr>
          <w:rFonts w:ascii="Times New Roman" w:hAnsi="Times New Roman"/>
          <w:sz w:val="28"/>
          <w:szCs w:val="28"/>
          <w:lang w:val="ky-KG"/>
        </w:rPr>
        <w:t>”</w:t>
      </w:r>
    </w:p>
    <w:p w:rsidR="00245D4D" w:rsidRPr="005E078D" w:rsidRDefault="00245D4D" w:rsidP="00245D4D">
      <w:pPr>
        <w:spacing w:after="0" w:line="240" w:lineRule="auto"/>
        <w:jc w:val="center"/>
        <w:rPr>
          <w:rFonts w:ascii="Times New Roman" w:hAnsi="Times New Roman"/>
          <w:b/>
          <w:sz w:val="28"/>
          <w:szCs w:val="28"/>
          <w:lang w:val="ky-KG"/>
        </w:rPr>
      </w:pPr>
      <w:r w:rsidRPr="005E078D">
        <w:rPr>
          <w:rFonts w:ascii="Times New Roman" w:hAnsi="Times New Roman"/>
          <w:b/>
          <w:sz w:val="28"/>
          <w:szCs w:val="28"/>
          <w:lang w:val="ky-KG"/>
        </w:rPr>
        <w:t>конституциялык Мыйзамынын долбооруна</w:t>
      </w:r>
    </w:p>
    <w:p w:rsidR="00245D4D" w:rsidRPr="005E078D" w:rsidRDefault="00245D4D" w:rsidP="00245D4D">
      <w:pPr>
        <w:spacing w:after="0" w:line="240" w:lineRule="auto"/>
        <w:jc w:val="center"/>
        <w:rPr>
          <w:rFonts w:ascii="Times New Roman" w:hAnsi="Times New Roman"/>
          <w:b/>
          <w:sz w:val="28"/>
          <w:szCs w:val="28"/>
          <w:lang w:val="ky-KG"/>
        </w:rPr>
      </w:pPr>
      <w:r w:rsidRPr="005E078D">
        <w:rPr>
          <w:rFonts w:ascii="Times New Roman" w:hAnsi="Times New Roman"/>
          <w:b/>
          <w:sz w:val="28"/>
          <w:szCs w:val="28"/>
          <w:lang w:val="ky-KG"/>
        </w:rPr>
        <w:t>МААЛЫМКАТ</w:t>
      </w:r>
      <w:r w:rsidR="004C2AE2">
        <w:rPr>
          <w:rFonts w:ascii="Times New Roman" w:hAnsi="Times New Roman"/>
          <w:b/>
          <w:sz w:val="28"/>
          <w:szCs w:val="28"/>
          <w:lang w:val="ky-KG"/>
        </w:rPr>
        <w:t>-</w:t>
      </w:r>
      <w:r w:rsidR="004C2AE2" w:rsidRPr="004C2AE2">
        <w:rPr>
          <w:rFonts w:ascii="Times New Roman" w:hAnsi="Times New Roman"/>
          <w:b/>
          <w:sz w:val="28"/>
          <w:szCs w:val="28"/>
          <w:lang w:val="ky-KG"/>
        </w:rPr>
        <w:t xml:space="preserve"> </w:t>
      </w:r>
      <w:r w:rsidR="004C2AE2" w:rsidRPr="005E078D">
        <w:rPr>
          <w:rFonts w:ascii="Times New Roman" w:hAnsi="Times New Roman"/>
          <w:b/>
          <w:sz w:val="28"/>
          <w:szCs w:val="28"/>
          <w:lang w:val="ky-KG"/>
        </w:rPr>
        <w:t>НЕГИЗДЕМЕ</w:t>
      </w:r>
    </w:p>
    <w:p w:rsidR="00245D4D" w:rsidRPr="005E078D" w:rsidRDefault="00245D4D" w:rsidP="00245D4D">
      <w:pPr>
        <w:spacing w:after="0" w:line="240" w:lineRule="auto"/>
        <w:rPr>
          <w:sz w:val="28"/>
          <w:szCs w:val="28"/>
          <w:lang w:val="ky-KG"/>
        </w:rPr>
      </w:pPr>
    </w:p>
    <w:p w:rsidR="00245D4D" w:rsidRPr="005E078D" w:rsidRDefault="00245D4D" w:rsidP="00245D4D">
      <w:pPr>
        <w:spacing w:after="0" w:line="240" w:lineRule="auto"/>
        <w:ind w:firstLine="709"/>
        <w:jc w:val="both"/>
        <w:rPr>
          <w:rFonts w:ascii="Times New Roman" w:hAnsi="Times New Roman"/>
          <w:b/>
          <w:sz w:val="28"/>
          <w:szCs w:val="28"/>
          <w:lang w:val="ky-KG"/>
        </w:rPr>
      </w:pPr>
      <w:r w:rsidRPr="005E078D">
        <w:rPr>
          <w:rFonts w:ascii="Times New Roman" w:hAnsi="Times New Roman"/>
          <w:b/>
          <w:sz w:val="28"/>
          <w:szCs w:val="28"/>
          <w:lang w:val="ky-KG"/>
        </w:rPr>
        <w:t xml:space="preserve">1. </w:t>
      </w:r>
      <w:r w:rsidR="004C2AE2">
        <w:rPr>
          <w:rFonts w:ascii="Times New Roman" w:hAnsi="Times New Roman"/>
          <w:b/>
          <w:sz w:val="28"/>
          <w:szCs w:val="28"/>
          <w:lang w:val="ky-KG"/>
        </w:rPr>
        <w:t>Долбоордун м</w:t>
      </w:r>
      <w:r w:rsidRPr="005E078D">
        <w:rPr>
          <w:rFonts w:ascii="Times New Roman" w:hAnsi="Times New Roman"/>
          <w:b/>
          <w:sz w:val="28"/>
          <w:szCs w:val="28"/>
          <w:lang w:val="ky-KG"/>
        </w:rPr>
        <w:t>аксат</w:t>
      </w:r>
      <w:r w:rsidR="004C2AE2">
        <w:rPr>
          <w:rFonts w:ascii="Times New Roman" w:hAnsi="Times New Roman"/>
          <w:b/>
          <w:sz w:val="28"/>
          <w:szCs w:val="28"/>
          <w:lang w:val="ky-KG"/>
        </w:rPr>
        <w:t>ы</w:t>
      </w:r>
      <w:r w:rsidRPr="005E078D">
        <w:rPr>
          <w:rFonts w:ascii="Times New Roman" w:hAnsi="Times New Roman"/>
          <w:b/>
          <w:sz w:val="28"/>
          <w:szCs w:val="28"/>
          <w:lang w:val="ky-KG"/>
        </w:rPr>
        <w:t xml:space="preserve"> жана милдеттери </w:t>
      </w:r>
    </w:p>
    <w:p w:rsidR="00245D4D" w:rsidRDefault="003D3EC2" w:rsidP="00245D4D">
      <w:pPr>
        <w:spacing w:after="0" w:line="240" w:lineRule="auto"/>
        <w:ind w:firstLine="709"/>
        <w:jc w:val="both"/>
        <w:rPr>
          <w:rFonts w:ascii="Times New Roman" w:hAnsi="Times New Roman"/>
          <w:sz w:val="28"/>
          <w:szCs w:val="28"/>
          <w:lang w:val="ky-KG"/>
        </w:rPr>
      </w:pPr>
      <w:r w:rsidRPr="0032529B">
        <w:rPr>
          <w:rFonts w:ascii="Times New Roman" w:hAnsi="Times New Roman"/>
          <w:sz w:val="28"/>
          <w:szCs w:val="28"/>
          <w:lang w:val="ky-KG"/>
        </w:rPr>
        <w:t>Ушул</w:t>
      </w:r>
      <w:r>
        <w:rPr>
          <w:rFonts w:ascii="Times New Roman" w:hAnsi="Times New Roman"/>
          <w:sz w:val="28"/>
          <w:szCs w:val="28"/>
          <w:lang w:val="ky-KG"/>
        </w:rPr>
        <w:t xml:space="preserve"> </w:t>
      </w:r>
      <w:r w:rsidR="00BC6D0A">
        <w:rPr>
          <w:rFonts w:ascii="Times New Roman" w:hAnsi="Times New Roman"/>
          <w:sz w:val="28"/>
          <w:szCs w:val="28"/>
          <w:lang w:val="ky-KG"/>
        </w:rPr>
        <w:t>“</w:t>
      </w:r>
      <w:r w:rsidR="00606E21" w:rsidRPr="00606E21">
        <w:rPr>
          <w:rFonts w:ascii="Times New Roman" w:hAnsi="Times New Roman"/>
          <w:sz w:val="28"/>
          <w:szCs w:val="28"/>
          <w:lang w:val="ky-KG"/>
        </w:rPr>
        <w:t>Кыргыз Республикасынын Жогорку соту жана жергиликтүү соттор жөнүндө” Кыргыз Республикасынын конституциялык Мыйзамына өзгөртүүлөрдү киргизүү жөнүндө</w:t>
      </w:r>
      <w:r w:rsidR="00BC6D0A">
        <w:rPr>
          <w:rFonts w:ascii="Times New Roman" w:hAnsi="Times New Roman"/>
          <w:sz w:val="28"/>
          <w:szCs w:val="28"/>
          <w:lang w:val="ky-KG"/>
        </w:rPr>
        <w:t>”</w:t>
      </w:r>
      <w:r w:rsidR="00606E21">
        <w:rPr>
          <w:rFonts w:ascii="Times New Roman" w:hAnsi="Times New Roman"/>
          <w:sz w:val="28"/>
          <w:szCs w:val="28"/>
          <w:lang w:val="ky-KG"/>
        </w:rPr>
        <w:t xml:space="preserve"> </w:t>
      </w:r>
      <w:r w:rsidR="00606E21" w:rsidRPr="005E078D">
        <w:rPr>
          <w:rFonts w:ascii="Times New Roman" w:hAnsi="Times New Roman"/>
          <w:sz w:val="28"/>
          <w:szCs w:val="28"/>
          <w:lang w:val="ky-KG"/>
        </w:rPr>
        <w:t xml:space="preserve">конституциялык </w:t>
      </w:r>
      <w:r w:rsidR="00245D4D" w:rsidRPr="005E078D">
        <w:rPr>
          <w:rFonts w:ascii="Times New Roman" w:hAnsi="Times New Roman"/>
          <w:sz w:val="28"/>
          <w:szCs w:val="28"/>
          <w:lang w:val="ky-KG"/>
        </w:rPr>
        <w:t xml:space="preserve">Мыйзам долбоору </w:t>
      </w:r>
      <w:r w:rsidR="00245D4D" w:rsidRPr="00520951">
        <w:rPr>
          <w:rFonts w:ascii="Times New Roman" w:hAnsi="Times New Roman"/>
          <w:color w:val="000000" w:themeColor="text1"/>
          <w:sz w:val="28"/>
          <w:szCs w:val="28"/>
          <w:lang w:val="ky-KG"/>
        </w:rPr>
        <w:t xml:space="preserve">(мындан ары – Мыйзам долбоору) </w:t>
      </w:r>
      <w:r w:rsidR="00245D4D" w:rsidRPr="005E078D">
        <w:rPr>
          <w:rFonts w:ascii="Times New Roman" w:hAnsi="Times New Roman"/>
          <w:sz w:val="28"/>
          <w:szCs w:val="28"/>
          <w:lang w:val="ky-KG"/>
        </w:rPr>
        <w:t xml:space="preserve">Кыргыз Республикасынын Конституциясынын 85-беренесине </w:t>
      </w:r>
      <w:r w:rsidR="00606E21">
        <w:rPr>
          <w:rFonts w:ascii="Times New Roman" w:hAnsi="Times New Roman"/>
          <w:sz w:val="28"/>
          <w:szCs w:val="28"/>
          <w:lang w:val="ky-KG"/>
        </w:rPr>
        <w:t xml:space="preserve">жана </w:t>
      </w:r>
      <w:r w:rsidR="00606E21" w:rsidRPr="00606E21">
        <w:rPr>
          <w:rFonts w:ascii="Times New Roman" w:hAnsi="Times New Roman"/>
          <w:sz w:val="28"/>
          <w:szCs w:val="28"/>
          <w:lang w:val="ky-KG"/>
        </w:rPr>
        <w:t>“Кыргыз Республикасынын Жогорку соту жана жергиликтүү соттор жөнүндө” Кыргыз Республикасынын конституциялык Мыйзамын</w:t>
      </w:r>
      <w:r w:rsidR="00BC497A">
        <w:rPr>
          <w:rFonts w:ascii="Times New Roman" w:hAnsi="Times New Roman"/>
          <w:sz w:val="28"/>
          <w:szCs w:val="28"/>
          <w:lang w:val="ky-KG"/>
        </w:rPr>
        <w:t>ын</w:t>
      </w:r>
      <w:r w:rsidR="00606E21">
        <w:rPr>
          <w:rFonts w:ascii="Times New Roman" w:hAnsi="Times New Roman"/>
          <w:sz w:val="28"/>
          <w:szCs w:val="28"/>
          <w:lang w:val="ky-KG"/>
        </w:rPr>
        <w:t xml:space="preserve"> </w:t>
      </w:r>
      <w:r w:rsidR="005652B2">
        <w:rPr>
          <w:rFonts w:ascii="Times New Roman" w:hAnsi="Times New Roman"/>
          <w:sz w:val="28"/>
          <w:szCs w:val="28"/>
          <w:lang w:val="ky-KG"/>
        </w:rPr>
        <w:t xml:space="preserve">10-беренесинин                   </w:t>
      </w:r>
      <w:r w:rsidR="00520951">
        <w:rPr>
          <w:rFonts w:ascii="Times New Roman" w:hAnsi="Times New Roman"/>
          <w:sz w:val="28"/>
          <w:szCs w:val="28"/>
          <w:lang w:val="ky-KG"/>
        </w:rPr>
        <w:t>3-бөлүгүн</w:t>
      </w:r>
      <w:r w:rsidR="005652B2">
        <w:rPr>
          <w:rFonts w:ascii="Times New Roman" w:hAnsi="Times New Roman"/>
          <w:sz w:val="28"/>
          <w:szCs w:val="28"/>
          <w:lang w:val="ky-KG"/>
        </w:rPr>
        <w:t>ө</w:t>
      </w:r>
      <w:r w:rsidR="00520951">
        <w:rPr>
          <w:rFonts w:ascii="Times New Roman" w:hAnsi="Times New Roman"/>
          <w:sz w:val="28"/>
          <w:szCs w:val="28"/>
          <w:lang w:val="ky-KG"/>
        </w:rPr>
        <w:t xml:space="preserve">  </w:t>
      </w:r>
      <w:r w:rsidR="00245D4D" w:rsidRPr="005E078D">
        <w:rPr>
          <w:rFonts w:ascii="Times New Roman" w:hAnsi="Times New Roman"/>
          <w:sz w:val="28"/>
          <w:szCs w:val="28"/>
          <w:lang w:val="ky-KG"/>
        </w:rPr>
        <w:t xml:space="preserve">ылайык </w:t>
      </w:r>
      <w:r w:rsidR="000F7F02" w:rsidRPr="000F7F02">
        <w:rPr>
          <w:rFonts w:ascii="Times New Roman" w:hAnsi="Times New Roman"/>
          <w:sz w:val="28"/>
          <w:szCs w:val="28"/>
          <w:lang w:val="ky-KG"/>
        </w:rPr>
        <w:t>Кыргыз Республикасынын Жогорку соту</w:t>
      </w:r>
      <w:r w:rsidR="000F7F02">
        <w:rPr>
          <w:rFonts w:ascii="Times New Roman" w:hAnsi="Times New Roman"/>
          <w:sz w:val="28"/>
          <w:szCs w:val="28"/>
          <w:lang w:val="ky-KG"/>
        </w:rPr>
        <w:t>нун</w:t>
      </w:r>
      <w:r w:rsidR="000F7F02" w:rsidRPr="000F7F02">
        <w:rPr>
          <w:rFonts w:ascii="Times New Roman" w:hAnsi="Times New Roman"/>
          <w:sz w:val="28"/>
          <w:szCs w:val="28"/>
          <w:lang w:val="ky-KG"/>
        </w:rPr>
        <w:t xml:space="preserve"> жана жергиликтүү соттор</w:t>
      </w:r>
      <w:r w:rsidR="000F7F02">
        <w:rPr>
          <w:rFonts w:ascii="Times New Roman" w:hAnsi="Times New Roman"/>
          <w:sz w:val="28"/>
          <w:szCs w:val="28"/>
          <w:lang w:val="ky-KG"/>
        </w:rPr>
        <w:t xml:space="preserve">дун судьяларынын штаттык санын өзгөртүү боюнча </w:t>
      </w:r>
      <w:r w:rsidR="000F7F02" w:rsidRPr="000F7F02">
        <w:rPr>
          <w:rFonts w:ascii="Times New Roman" w:hAnsi="Times New Roman"/>
          <w:sz w:val="28"/>
          <w:szCs w:val="28"/>
          <w:lang w:val="ky-KG"/>
        </w:rPr>
        <w:t xml:space="preserve">маселелерди </w:t>
      </w:r>
      <w:r w:rsidR="00BC6D0A" w:rsidRPr="00A94DEB">
        <w:rPr>
          <w:rFonts w:ascii="Times New Roman" w:hAnsi="Times New Roman"/>
          <w:sz w:val="28"/>
          <w:szCs w:val="28"/>
          <w:lang w:val="ky-KG"/>
        </w:rPr>
        <w:t>ыкчам тартипте</w:t>
      </w:r>
      <w:r w:rsidR="000F7F02" w:rsidRPr="000F7F02">
        <w:rPr>
          <w:rFonts w:ascii="Times New Roman" w:hAnsi="Times New Roman"/>
          <w:sz w:val="28"/>
          <w:szCs w:val="28"/>
          <w:lang w:val="ky-KG"/>
        </w:rPr>
        <w:t xml:space="preserve"> чечүү </w:t>
      </w:r>
      <w:r w:rsidR="000F7F02">
        <w:rPr>
          <w:rFonts w:ascii="Times New Roman" w:hAnsi="Times New Roman"/>
          <w:sz w:val="28"/>
          <w:szCs w:val="28"/>
          <w:lang w:val="ky-KG"/>
        </w:rPr>
        <w:t xml:space="preserve">жана Кыргыз Республикасынын судьяларынын </w:t>
      </w:r>
      <w:r w:rsidR="00BC6D0A" w:rsidRPr="00A94DEB">
        <w:rPr>
          <w:rFonts w:ascii="Times New Roman" w:hAnsi="Times New Roman"/>
          <w:sz w:val="28"/>
          <w:szCs w:val="28"/>
          <w:lang w:val="ky-KG"/>
        </w:rPr>
        <w:t>иш жүктөмдүгүн</w:t>
      </w:r>
      <w:r w:rsidR="00520951">
        <w:rPr>
          <w:rFonts w:ascii="Times New Roman" w:hAnsi="Times New Roman"/>
          <w:sz w:val="28"/>
          <w:szCs w:val="28"/>
          <w:lang w:val="ky-KG"/>
        </w:rPr>
        <w:t xml:space="preserve"> бирдей</w:t>
      </w:r>
      <w:r w:rsidR="000F7F02">
        <w:rPr>
          <w:rFonts w:ascii="Times New Roman" w:hAnsi="Times New Roman"/>
          <w:sz w:val="28"/>
          <w:szCs w:val="28"/>
          <w:lang w:val="ky-KG"/>
        </w:rPr>
        <w:t xml:space="preserve"> </w:t>
      </w:r>
      <w:r w:rsidR="000F7F02" w:rsidRPr="000F7F02">
        <w:rPr>
          <w:rFonts w:ascii="Times New Roman" w:hAnsi="Times New Roman"/>
          <w:sz w:val="28"/>
          <w:szCs w:val="28"/>
          <w:lang w:val="ky-KG"/>
        </w:rPr>
        <w:t>бөлүштүрүү</w:t>
      </w:r>
      <w:r w:rsidR="000F7F02">
        <w:rPr>
          <w:rFonts w:ascii="Times New Roman" w:hAnsi="Times New Roman"/>
          <w:sz w:val="28"/>
          <w:szCs w:val="28"/>
          <w:lang w:val="ky-KG"/>
        </w:rPr>
        <w:t xml:space="preserve"> максатында </w:t>
      </w:r>
      <w:r w:rsidR="00245D4D" w:rsidRPr="005E078D">
        <w:rPr>
          <w:rFonts w:ascii="Times New Roman" w:hAnsi="Times New Roman"/>
          <w:sz w:val="28"/>
          <w:szCs w:val="28"/>
          <w:lang w:val="ky-KG"/>
        </w:rPr>
        <w:t>иштелип чыкты.</w:t>
      </w:r>
    </w:p>
    <w:p w:rsidR="000F7F02" w:rsidRDefault="000F7F02" w:rsidP="00245D4D">
      <w:pPr>
        <w:pStyle w:val="2"/>
        <w:shd w:val="clear" w:color="auto" w:fill="auto"/>
        <w:tabs>
          <w:tab w:val="left" w:pos="709"/>
        </w:tabs>
        <w:spacing w:before="0" w:line="240" w:lineRule="auto"/>
        <w:ind w:left="0" w:right="20" w:firstLine="709"/>
        <w:rPr>
          <w:b/>
          <w:sz w:val="28"/>
          <w:szCs w:val="28"/>
          <w:lang w:val="ky-KG"/>
        </w:rPr>
      </w:pPr>
    </w:p>
    <w:p w:rsidR="00245D4D" w:rsidRPr="005558DC" w:rsidRDefault="00245D4D" w:rsidP="00245D4D">
      <w:pPr>
        <w:pStyle w:val="2"/>
        <w:shd w:val="clear" w:color="auto" w:fill="auto"/>
        <w:tabs>
          <w:tab w:val="left" w:pos="709"/>
        </w:tabs>
        <w:spacing w:before="0" w:line="240" w:lineRule="auto"/>
        <w:ind w:left="0" w:right="20" w:firstLine="709"/>
        <w:rPr>
          <w:b/>
          <w:sz w:val="28"/>
          <w:szCs w:val="28"/>
          <w:lang w:val="ky-KG"/>
        </w:rPr>
      </w:pPr>
      <w:r w:rsidRPr="005558DC">
        <w:rPr>
          <w:b/>
          <w:sz w:val="28"/>
          <w:szCs w:val="28"/>
          <w:lang w:val="ky-KG"/>
        </w:rPr>
        <w:t>2. Баяндоо</w:t>
      </w:r>
      <w:r w:rsidR="004C2AE2" w:rsidRPr="005558DC">
        <w:rPr>
          <w:b/>
          <w:sz w:val="28"/>
          <w:szCs w:val="28"/>
          <w:lang w:val="ky-KG"/>
        </w:rPr>
        <w:t>чу</w:t>
      </w:r>
      <w:r w:rsidRPr="005558DC">
        <w:rPr>
          <w:b/>
          <w:sz w:val="28"/>
          <w:szCs w:val="28"/>
          <w:lang w:val="ky-KG"/>
        </w:rPr>
        <w:t xml:space="preserve"> бөлүгү</w:t>
      </w:r>
    </w:p>
    <w:p w:rsidR="00301B52" w:rsidRDefault="00301B52" w:rsidP="000F7F02">
      <w:pPr>
        <w:pStyle w:val="2"/>
        <w:tabs>
          <w:tab w:val="left" w:pos="0"/>
        </w:tabs>
        <w:spacing w:before="0" w:line="240" w:lineRule="auto"/>
        <w:ind w:left="0" w:right="20" w:firstLine="709"/>
        <w:rPr>
          <w:sz w:val="28"/>
          <w:szCs w:val="28"/>
          <w:lang w:val="ky-KG"/>
        </w:rPr>
      </w:pPr>
      <w:r w:rsidRPr="00301B52">
        <w:rPr>
          <w:sz w:val="28"/>
          <w:szCs w:val="28"/>
          <w:lang w:val="ky-KG"/>
        </w:rPr>
        <w:t>Кыргыз Республикасынын Конституциясынын 94-беренесине</w:t>
      </w:r>
      <w:r>
        <w:rPr>
          <w:sz w:val="28"/>
          <w:szCs w:val="28"/>
          <w:lang w:val="ky-KG"/>
        </w:rPr>
        <w:t xml:space="preserve"> ылайык,</w:t>
      </w:r>
      <w:r w:rsidRPr="00301B52">
        <w:rPr>
          <w:sz w:val="28"/>
          <w:szCs w:val="28"/>
          <w:lang w:val="ky-KG"/>
        </w:rPr>
        <w:t xml:space="preserve"> Кыргыз Республикасынын сот системасы Конституция жана мыйзамдар менен белгиленет, ошондой эле ал Конституциялык соттон, Жогорку соттон жана жергиликтүү соттордон турат. Мыйзам менен адистештирилген соттор түзүлүшү мүмкүн. Соттордун уюштурулушу жана иш тартиби конституциялык мыйзам менен аныкталат</w:t>
      </w:r>
      <w:r>
        <w:rPr>
          <w:sz w:val="28"/>
          <w:szCs w:val="28"/>
          <w:lang w:val="ky-KG"/>
        </w:rPr>
        <w:t>.</w:t>
      </w:r>
    </w:p>
    <w:p w:rsidR="00A07799" w:rsidRDefault="00A07799" w:rsidP="000F7F02">
      <w:pPr>
        <w:pStyle w:val="2"/>
        <w:tabs>
          <w:tab w:val="left" w:pos="0"/>
        </w:tabs>
        <w:spacing w:before="0" w:line="240" w:lineRule="auto"/>
        <w:ind w:left="0" w:right="20" w:firstLine="709"/>
        <w:rPr>
          <w:sz w:val="28"/>
          <w:szCs w:val="28"/>
          <w:lang w:val="ky-KG"/>
        </w:rPr>
      </w:pPr>
      <w:r w:rsidRPr="00A07799">
        <w:rPr>
          <w:sz w:val="28"/>
          <w:szCs w:val="28"/>
          <w:lang w:val="ky-KG"/>
        </w:rPr>
        <w:t xml:space="preserve">Кыргыз Республикасынын Жогорку </w:t>
      </w:r>
      <w:r>
        <w:rPr>
          <w:sz w:val="28"/>
          <w:szCs w:val="28"/>
          <w:lang w:val="ky-KG"/>
        </w:rPr>
        <w:t>с</w:t>
      </w:r>
      <w:r w:rsidRPr="00A07799">
        <w:rPr>
          <w:sz w:val="28"/>
          <w:szCs w:val="28"/>
          <w:lang w:val="ky-KG"/>
        </w:rPr>
        <w:t>отунун жана жергиликтүү соттордун ишин уюштуруу тартиби, сот адилеттигин жүзөгө ашыруу принциптери</w:t>
      </w:r>
      <w:r w:rsidR="00E40DFA">
        <w:rPr>
          <w:sz w:val="28"/>
          <w:szCs w:val="28"/>
          <w:lang w:val="ky-KG"/>
        </w:rPr>
        <w:t>н</w:t>
      </w:r>
      <w:r w:rsidRPr="00A07799">
        <w:rPr>
          <w:sz w:val="28"/>
          <w:szCs w:val="28"/>
          <w:lang w:val="ky-KG"/>
        </w:rPr>
        <w:t>, соттордун жана судьялардын ыйгарым укуктары</w:t>
      </w:r>
      <w:r w:rsidR="00E40DFA">
        <w:rPr>
          <w:sz w:val="28"/>
          <w:szCs w:val="28"/>
          <w:lang w:val="ky-KG"/>
        </w:rPr>
        <w:t>н</w:t>
      </w:r>
      <w:r w:rsidRPr="00A07799">
        <w:rPr>
          <w:sz w:val="28"/>
          <w:szCs w:val="28"/>
          <w:lang w:val="ky-KG"/>
        </w:rPr>
        <w:t xml:space="preserve">, соттордун аппараттарынын жана алардын кызматкерлеринин ишин уюштуруу, </w:t>
      </w:r>
      <w:r w:rsidR="00E40DFA" w:rsidRPr="00E40DFA">
        <w:rPr>
          <w:sz w:val="28"/>
          <w:szCs w:val="28"/>
          <w:lang w:val="ky-KG"/>
        </w:rPr>
        <w:t xml:space="preserve">Кыргыз Республикасынын </w:t>
      </w:r>
      <w:r w:rsidRPr="00A07799">
        <w:rPr>
          <w:sz w:val="28"/>
          <w:szCs w:val="28"/>
          <w:lang w:val="ky-KG"/>
        </w:rPr>
        <w:t>Жогорку сотун</w:t>
      </w:r>
      <w:r w:rsidR="00E40DFA">
        <w:rPr>
          <w:sz w:val="28"/>
          <w:szCs w:val="28"/>
          <w:lang w:val="ky-KG"/>
        </w:rPr>
        <w:t>ун</w:t>
      </w:r>
      <w:r w:rsidRPr="00A07799">
        <w:rPr>
          <w:sz w:val="28"/>
          <w:szCs w:val="28"/>
          <w:lang w:val="ky-KG"/>
        </w:rPr>
        <w:t xml:space="preserve"> жана жергиликтүү соттордун ишин камс</w:t>
      </w:r>
      <w:r w:rsidR="00BC6D0A">
        <w:rPr>
          <w:sz w:val="28"/>
          <w:szCs w:val="28"/>
          <w:lang w:val="ky-KG"/>
        </w:rPr>
        <w:t>ыз кылуу жана каржылоо тартиби “</w:t>
      </w:r>
      <w:r w:rsidRPr="00A07799">
        <w:rPr>
          <w:sz w:val="28"/>
          <w:szCs w:val="28"/>
          <w:lang w:val="ky-KG"/>
        </w:rPr>
        <w:t xml:space="preserve">Кыргыз Республикасынын Жогорку </w:t>
      </w:r>
      <w:r>
        <w:rPr>
          <w:sz w:val="28"/>
          <w:szCs w:val="28"/>
          <w:lang w:val="ky-KG"/>
        </w:rPr>
        <w:t>с</w:t>
      </w:r>
      <w:r w:rsidRPr="00A07799">
        <w:rPr>
          <w:sz w:val="28"/>
          <w:szCs w:val="28"/>
          <w:lang w:val="ky-KG"/>
        </w:rPr>
        <w:t xml:space="preserve">оту </w:t>
      </w:r>
      <w:r w:rsidR="00BC6D0A">
        <w:rPr>
          <w:sz w:val="28"/>
          <w:szCs w:val="28"/>
          <w:lang w:val="ky-KG"/>
        </w:rPr>
        <w:t xml:space="preserve">жана жергиликтүү соттор жөнүндө” </w:t>
      </w:r>
      <w:r w:rsidRPr="00A07799">
        <w:rPr>
          <w:sz w:val="28"/>
          <w:szCs w:val="28"/>
          <w:lang w:val="ky-KG"/>
        </w:rPr>
        <w:t>конституциялык Мыйзам менен аныкталат.</w:t>
      </w:r>
      <w:r w:rsidRPr="00A07799">
        <w:rPr>
          <w:lang w:val="ky-KG"/>
        </w:rPr>
        <w:t xml:space="preserve"> </w:t>
      </w:r>
      <w:r w:rsidRPr="00A07799">
        <w:rPr>
          <w:sz w:val="28"/>
          <w:szCs w:val="28"/>
          <w:lang w:val="ky-KG"/>
        </w:rPr>
        <w:t xml:space="preserve">Жогорку соттун жана жергиликтүү соттордун судьяларынын санын өзгөртүүгө Кыргыз Республикасынын Судьялар кеңешинин сунушу </w:t>
      </w:r>
      <w:r w:rsidR="00662B51" w:rsidRPr="00662B51">
        <w:rPr>
          <w:sz w:val="28"/>
          <w:szCs w:val="28"/>
          <w:lang w:val="ky-KG"/>
        </w:rPr>
        <w:t>боюнча гана жол берилет.</w:t>
      </w:r>
    </w:p>
    <w:p w:rsidR="00A07799" w:rsidRDefault="00702986" w:rsidP="000F7F02">
      <w:pPr>
        <w:pStyle w:val="2"/>
        <w:tabs>
          <w:tab w:val="left" w:pos="0"/>
        </w:tabs>
        <w:spacing w:before="0" w:line="240" w:lineRule="auto"/>
        <w:ind w:left="0" w:right="20" w:firstLine="709"/>
        <w:rPr>
          <w:sz w:val="28"/>
          <w:szCs w:val="28"/>
          <w:lang w:val="ky-KG"/>
        </w:rPr>
      </w:pPr>
      <w:r w:rsidRPr="00702986">
        <w:rPr>
          <w:sz w:val="28"/>
          <w:szCs w:val="28"/>
          <w:lang w:val="ky-KG"/>
        </w:rPr>
        <w:t xml:space="preserve">Жогорку соттун </w:t>
      </w:r>
      <w:r w:rsidR="00513F4C" w:rsidRPr="0032529B">
        <w:rPr>
          <w:sz w:val="28"/>
          <w:szCs w:val="28"/>
          <w:lang w:val="ky-KG"/>
        </w:rPr>
        <w:t>сандык</w:t>
      </w:r>
      <w:r w:rsidR="00513F4C">
        <w:rPr>
          <w:sz w:val="28"/>
          <w:szCs w:val="28"/>
          <w:lang w:val="ky-KG"/>
        </w:rPr>
        <w:t xml:space="preserve"> </w:t>
      </w:r>
      <w:r w:rsidRPr="00702986">
        <w:rPr>
          <w:sz w:val="28"/>
          <w:szCs w:val="28"/>
          <w:lang w:val="ky-KG"/>
        </w:rPr>
        <w:t>курамы жана түзүмү жогоруда аталган конституциялык Мыйзамдын 12-беренеси</w:t>
      </w:r>
      <w:r w:rsidR="00047561">
        <w:rPr>
          <w:sz w:val="28"/>
          <w:szCs w:val="28"/>
          <w:lang w:val="ky-KG"/>
        </w:rPr>
        <w:t xml:space="preserve"> менен аныкталаган, аг</w:t>
      </w:r>
      <w:r w:rsidR="00513F4C">
        <w:rPr>
          <w:sz w:val="28"/>
          <w:szCs w:val="28"/>
          <w:lang w:val="ky-KG"/>
        </w:rPr>
        <w:t>а</w:t>
      </w:r>
      <w:r w:rsidR="00047561">
        <w:rPr>
          <w:sz w:val="28"/>
          <w:szCs w:val="28"/>
          <w:lang w:val="ky-KG"/>
        </w:rPr>
        <w:t xml:space="preserve"> ылайык</w:t>
      </w:r>
      <w:r w:rsidR="00513F4C">
        <w:rPr>
          <w:sz w:val="28"/>
          <w:szCs w:val="28"/>
          <w:lang w:val="ky-KG"/>
        </w:rPr>
        <w:t xml:space="preserve"> </w:t>
      </w:r>
      <w:r w:rsidRPr="00702986">
        <w:rPr>
          <w:sz w:val="28"/>
          <w:szCs w:val="28"/>
          <w:lang w:val="ky-KG"/>
        </w:rPr>
        <w:t>Жогорку сот Жогорку соттун төрагасынан, төраганын 3 орун басарынан жана 31 судьядан турат. Төраганын орун басарлары соттук коллегиялардын төрагалары болуп саналат.</w:t>
      </w:r>
    </w:p>
    <w:p w:rsidR="000030DA" w:rsidRDefault="000030DA" w:rsidP="000F7F02">
      <w:pPr>
        <w:pStyle w:val="2"/>
        <w:tabs>
          <w:tab w:val="left" w:pos="0"/>
        </w:tabs>
        <w:spacing w:before="0" w:line="240" w:lineRule="auto"/>
        <w:ind w:left="0" w:right="20" w:firstLine="709"/>
        <w:rPr>
          <w:sz w:val="28"/>
          <w:szCs w:val="28"/>
          <w:lang w:val="ky-KG"/>
        </w:rPr>
      </w:pPr>
      <w:r w:rsidRPr="000030DA">
        <w:rPr>
          <w:sz w:val="28"/>
          <w:szCs w:val="28"/>
          <w:lang w:val="ky-KG"/>
        </w:rPr>
        <w:t xml:space="preserve">Аталган конституциялык Мыйзамдын 32-беренесине ылайык жергиликтүү сотторду түзүү, кайра уюштуруу жана жоюу, жергиликтүү </w:t>
      </w:r>
      <w:r w:rsidRPr="000030DA">
        <w:rPr>
          <w:sz w:val="28"/>
          <w:szCs w:val="28"/>
          <w:lang w:val="ky-KG"/>
        </w:rPr>
        <w:lastRenderedPageBreak/>
        <w:t>соттордун судьяларынын санын өзгөртүү мыйзам менен жүзөгө ашырылат.</w:t>
      </w:r>
    </w:p>
    <w:p w:rsidR="000030DA" w:rsidRDefault="000030DA" w:rsidP="000F7F02">
      <w:pPr>
        <w:pStyle w:val="2"/>
        <w:tabs>
          <w:tab w:val="left" w:pos="0"/>
        </w:tabs>
        <w:spacing w:before="0" w:line="240" w:lineRule="auto"/>
        <w:ind w:left="0" w:right="20" w:firstLine="709"/>
        <w:rPr>
          <w:sz w:val="28"/>
          <w:szCs w:val="28"/>
          <w:lang w:val="ky-KG"/>
        </w:rPr>
      </w:pPr>
      <w:r w:rsidRPr="000030DA">
        <w:rPr>
          <w:sz w:val="28"/>
          <w:szCs w:val="28"/>
          <w:lang w:val="ky-KG"/>
        </w:rPr>
        <w:t xml:space="preserve">Азыркы учурда жергиликтүү соттордун </w:t>
      </w:r>
      <w:r w:rsidRPr="0032529B">
        <w:rPr>
          <w:sz w:val="28"/>
          <w:szCs w:val="28"/>
          <w:lang w:val="ky-KG"/>
        </w:rPr>
        <w:t>сан</w:t>
      </w:r>
      <w:r w:rsidR="00047561" w:rsidRPr="0032529B">
        <w:rPr>
          <w:sz w:val="28"/>
          <w:szCs w:val="28"/>
          <w:lang w:val="ky-KG"/>
        </w:rPr>
        <w:t>дык курамы</w:t>
      </w:r>
      <w:r w:rsidRPr="000030DA">
        <w:rPr>
          <w:sz w:val="28"/>
          <w:szCs w:val="28"/>
          <w:lang w:val="ky-KG"/>
        </w:rPr>
        <w:t xml:space="preserve"> жана түзүмү "Кыргыз Республикасынын жергиликтүү сотторунун түзүмүн жана жергиликтүү соттордун судьяларынын штаттык санын бекитүү жөнүндө"</w:t>
      </w:r>
      <w:r w:rsidR="00760CAB">
        <w:rPr>
          <w:sz w:val="28"/>
          <w:szCs w:val="28"/>
          <w:lang w:val="ky-KG"/>
        </w:rPr>
        <w:t xml:space="preserve"> </w:t>
      </w:r>
      <w:r w:rsidRPr="000030DA">
        <w:rPr>
          <w:sz w:val="28"/>
          <w:szCs w:val="28"/>
          <w:lang w:val="ky-KG"/>
        </w:rPr>
        <w:t>Кыргыз Республикасынын Мыйзамы менен аныкталат. Бүгүнкү күндө жергиликтүү соттордун судьяларынын жалпы саны 457 судьяны түзөт.</w:t>
      </w:r>
    </w:p>
    <w:p w:rsidR="006A6FDB" w:rsidRDefault="006A6FDB" w:rsidP="000F7F02">
      <w:pPr>
        <w:pStyle w:val="2"/>
        <w:tabs>
          <w:tab w:val="left" w:pos="0"/>
        </w:tabs>
        <w:spacing w:before="0" w:line="240" w:lineRule="auto"/>
        <w:ind w:left="0" w:right="20" w:firstLine="709"/>
        <w:rPr>
          <w:sz w:val="28"/>
          <w:szCs w:val="28"/>
          <w:lang w:val="ky-KG"/>
        </w:rPr>
      </w:pPr>
      <w:r w:rsidRPr="006A6FDB">
        <w:rPr>
          <w:sz w:val="28"/>
          <w:szCs w:val="28"/>
          <w:lang w:val="ky-KG"/>
        </w:rPr>
        <w:t xml:space="preserve">Жогорку сот тарабынан </w:t>
      </w:r>
      <w:r w:rsidRPr="0032529B">
        <w:rPr>
          <w:sz w:val="28"/>
          <w:szCs w:val="28"/>
          <w:lang w:val="ky-KG"/>
        </w:rPr>
        <w:t>киргизил</w:t>
      </w:r>
      <w:r w:rsidR="00047561" w:rsidRPr="0032529B">
        <w:rPr>
          <w:sz w:val="28"/>
          <w:szCs w:val="28"/>
          <w:lang w:val="ky-KG"/>
        </w:rPr>
        <w:t>ип жаткан</w:t>
      </w:r>
      <w:r w:rsidRPr="006A6FDB">
        <w:rPr>
          <w:sz w:val="28"/>
          <w:szCs w:val="28"/>
          <w:lang w:val="ky-KG"/>
        </w:rPr>
        <w:t xml:space="preserve"> долбоор</w:t>
      </w:r>
      <w:r w:rsidR="00047561">
        <w:rPr>
          <w:sz w:val="28"/>
          <w:szCs w:val="28"/>
          <w:lang w:val="ky-KG"/>
        </w:rPr>
        <w:t xml:space="preserve"> </w:t>
      </w:r>
      <w:r w:rsidR="00047561" w:rsidRPr="0032529B">
        <w:rPr>
          <w:sz w:val="28"/>
          <w:szCs w:val="28"/>
          <w:lang w:val="ky-KG"/>
        </w:rPr>
        <w:t>менен</w:t>
      </w:r>
      <w:r w:rsidRPr="006A6FDB">
        <w:rPr>
          <w:sz w:val="28"/>
          <w:szCs w:val="28"/>
          <w:lang w:val="ky-KG"/>
        </w:rPr>
        <w:t xml:space="preserve"> Жогорку соттун жана жергиликтүү соттордун судьяларынын штаттык саны </w:t>
      </w:r>
      <w:r w:rsidR="007953E0" w:rsidRPr="006A6FDB">
        <w:rPr>
          <w:sz w:val="28"/>
          <w:szCs w:val="28"/>
          <w:lang w:val="ky-KG"/>
        </w:rPr>
        <w:t xml:space="preserve">Кыргыз Республикасынын Президенти тарабынан </w:t>
      </w:r>
      <w:r w:rsidRPr="006A6FDB">
        <w:rPr>
          <w:sz w:val="28"/>
          <w:szCs w:val="28"/>
          <w:lang w:val="ky-KG"/>
        </w:rPr>
        <w:t>Жогорку сот</w:t>
      </w:r>
      <w:r w:rsidR="006559F7">
        <w:rPr>
          <w:sz w:val="28"/>
          <w:szCs w:val="28"/>
          <w:lang w:val="ky-KG"/>
        </w:rPr>
        <w:t>т</w:t>
      </w:r>
      <w:r w:rsidRPr="006A6FDB">
        <w:rPr>
          <w:sz w:val="28"/>
          <w:szCs w:val="28"/>
          <w:lang w:val="ky-KG"/>
        </w:rPr>
        <w:t>ун төрагасы менен макулдашылган Судьялар кеңешинин сунушу</w:t>
      </w:r>
      <w:r w:rsidR="00040BCE">
        <w:rPr>
          <w:sz w:val="28"/>
          <w:szCs w:val="28"/>
          <w:lang w:val="ky-KG"/>
        </w:rPr>
        <w:t>нун негизинде</w:t>
      </w:r>
      <w:r w:rsidRPr="006A6FDB">
        <w:rPr>
          <w:sz w:val="28"/>
          <w:szCs w:val="28"/>
          <w:lang w:val="ky-KG"/>
        </w:rPr>
        <w:t xml:space="preserve"> </w:t>
      </w:r>
      <w:r w:rsidR="00047561" w:rsidRPr="0032529B">
        <w:rPr>
          <w:sz w:val="28"/>
          <w:szCs w:val="28"/>
          <w:lang w:val="ky-KG"/>
        </w:rPr>
        <w:t>аныкт</w:t>
      </w:r>
      <w:r w:rsidR="004D6B41" w:rsidRPr="0032529B">
        <w:rPr>
          <w:sz w:val="28"/>
          <w:szCs w:val="28"/>
          <w:lang w:val="ky-KG"/>
        </w:rPr>
        <w:t xml:space="preserve">алышы </w:t>
      </w:r>
      <w:r w:rsidR="007953E0">
        <w:rPr>
          <w:sz w:val="28"/>
          <w:szCs w:val="28"/>
          <w:lang w:val="ky-KG"/>
        </w:rPr>
        <w:t xml:space="preserve">боюнча </w:t>
      </w:r>
      <w:r w:rsidR="00047561" w:rsidRPr="006A6FDB">
        <w:rPr>
          <w:sz w:val="28"/>
          <w:szCs w:val="28"/>
          <w:lang w:val="ky-KG"/>
        </w:rPr>
        <w:t>өзгөртүүлөр сунушталат.</w:t>
      </w:r>
    </w:p>
    <w:p w:rsidR="005072C2" w:rsidRPr="0075476F" w:rsidRDefault="005072C2" w:rsidP="000F7F02">
      <w:pPr>
        <w:pStyle w:val="2"/>
        <w:tabs>
          <w:tab w:val="left" w:pos="0"/>
        </w:tabs>
        <w:spacing w:before="0" w:line="240" w:lineRule="auto"/>
        <w:ind w:left="0" w:right="20" w:firstLine="709"/>
        <w:rPr>
          <w:sz w:val="28"/>
          <w:szCs w:val="28"/>
          <w:lang w:val="ky-KG"/>
        </w:rPr>
      </w:pPr>
      <w:r w:rsidRPr="0075476F">
        <w:rPr>
          <w:sz w:val="28"/>
          <w:szCs w:val="28"/>
          <w:lang w:val="ky-KG"/>
        </w:rPr>
        <w:t xml:space="preserve">Соттордун түзүмүнө жана Кыргыз Республикасынын Жогорку сотунун жана жергиликтүү сотторунун судьяларынын штаттык санына өзгөртүүлөрдү киргизүүгө байланыштуу келип чыккан жана келечекте келип чыгышы мүмкүн болгон актуалдуу маселелерди тез арада чечүү үчүн аталган чечимди тез арада кабыл алуунун максатка ылайыктуулугун </w:t>
      </w:r>
      <w:r w:rsidR="0075476F" w:rsidRPr="0075476F">
        <w:rPr>
          <w:sz w:val="28"/>
          <w:szCs w:val="28"/>
          <w:lang w:val="ky-KG"/>
        </w:rPr>
        <w:t xml:space="preserve">учурдагы </w:t>
      </w:r>
      <w:r w:rsidRPr="0075476F">
        <w:rPr>
          <w:sz w:val="28"/>
          <w:szCs w:val="28"/>
          <w:lang w:val="ky-KG"/>
        </w:rPr>
        <w:t>практика көрсөттү</w:t>
      </w:r>
      <w:r w:rsidR="00154B76" w:rsidRPr="0075476F">
        <w:rPr>
          <w:sz w:val="28"/>
          <w:szCs w:val="28"/>
          <w:lang w:val="ky-KG"/>
        </w:rPr>
        <w:t>.</w:t>
      </w:r>
    </w:p>
    <w:p w:rsidR="0072574B" w:rsidRDefault="009A28F6" w:rsidP="000F7F02">
      <w:pPr>
        <w:pStyle w:val="2"/>
        <w:tabs>
          <w:tab w:val="left" w:pos="0"/>
        </w:tabs>
        <w:spacing w:before="0" w:line="240" w:lineRule="auto"/>
        <w:ind w:left="0" w:right="20" w:firstLine="709"/>
        <w:rPr>
          <w:sz w:val="28"/>
          <w:szCs w:val="28"/>
          <w:lang w:val="ky-KG"/>
        </w:rPr>
      </w:pPr>
      <w:r w:rsidRPr="009A28F6">
        <w:rPr>
          <w:sz w:val="28"/>
          <w:szCs w:val="28"/>
          <w:lang w:val="ky-KG"/>
        </w:rPr>
        <w:t xml:space="preserve">Судьялардын сандык курамы мыйзам менен эмес, Президент тарабынан аныкталышы керек деген негиздеме бир нече </w:t>
      </w:r>
      <w:r w:rsidR="004F7DD8">
        <w:rPr>
          <w:sz w:val="28"/>
          <w:szCs w:val="28"/>
          <w:lang w:val="ky-KG"/>
        </w:rPr>
        <w:t xml:space="preserve">негизги </w:t>
      </w:r>
      <w:r w:rsidRPr="009A28F6">
        <w:rPr>
          <w:sz w:val="28"/>
          <w:szCs w:val="28"/>
          <w:lang w:val="ky-KG"/>
        </w:rPr>
        <w:t>аргументте</w:t>
      </w:r>
      <w:r w:rsidR="004F7DD8">
        <w:rPr>
          <w:sz w:val="28"/>
          <w:szCs w:val="28"/>
          <w:lang w:val="ky-KG"/>
        </w:rPr>
        <w:t>р</w:t>
      </w:r>
      <w:r w:rsidR="00D30ADD">
        <w:rPr>
          <w:sz w:val="28"/>
          <w:szCs w:val="28"/>
          <w:lang w:val="ky-KG"/>
        </w:rPr>
        <w:t xml:space="preserve"> менен</w:t>
      </w:r>
      <w:r w:rsidRPr="009A28F6">
        <w:rPr>
          <w:sz w:val="28"/>
          <w:szCs w:val="28"/>
          <w:lang w:val="ky-KG"/>
        </w:rPr>
        <w:t xml:space="preserve"> негизделе</w:t>
      </w:r>
      <w:r w:rsidR="00D30ADD">
        <w:rPr>
          <w:sz w:val="28"/>
          <w:szCs w:val="28"/>
          <w:lang w:val="ky-KG"/>
        </w:rPr>
        <w:t>т</w:t>
      </w:r>
      <w:r w:rsidRPr="009A28F6">
        <w:rPr>
          <w:sz w:val="28"/>
          <w:szCs w:val="28"/>
          <w:lang w:val="ky-KG"/>
        </w:rPr>
        <w:t>.</w:t>
      </w:r>
    </w:p>
    <w:p w:rsidR="001F18D8" w:rsidRDefault="009A28F6" w:rsidP="000F7F02">
      <w:pPr>
        <w:pStyle w:val="2"/>
        <w:tabs>
          <w:tab w:val="left" w:pos="0"/>
        </w:tabs>
        <w:spacing w:before="0" w:line="240" w:lineRule="auto"/>
        <w:ind w:left="0" w:right="20" w:firstLine="709"/>
        <w:rPr>
          <w:sz w:val="28"/>
          <w:szCs w:val="28"/>
          <w:lang w:val="ky-KG"/>
        </w:rPr>
      </w:pPr>
      <w:r>
        <w:rPr>
          <w:sz w:val="28"/>
          <w:szCs w:val="28"/>
          <w:lang w:val="ky-KG"/>
        </w:rPr>
        <w:t xml:space="preserve"> </w:t>
      </w:r>
      <w:r w:rsidR="006C7D96" w:rsidRPr="006C7D96">
        <w:rPr>
          <w:sz w:val="28"/>
          <w:szCs w:val="28"/>
          <w:lang w:val="ky-KG"/>
        </w:rPr>
        <w:t>Биринчиден, сот тутумундагы өзгөр</w:t>
      </w:r>
      <w:r w:rsidR="00DB16B9">
        <w:rPr>
          <w:sz w:val="28"/>
          <w:szCs w:val="28"/>
          <w:lang w:val="ky-KG"/>
        </w:rPr>
        <w:t>т</w:t>
      </w:r>
      <w:r w:rsidR="006C7D96" w:rsidRPr="006C7D96">
        <w:rPr>
          <w:sz w:val="28"/>
          <w:szCs w:val="28"/>
          <w:lang w:val="ky-KG"/>
        </w:rPr>
        <w:t>үүлөргө,</w:t>
      </w:r>
      <w:r w:rsidR="00DB16B9" w:rsidRPr="00DB16B9">
        <w:rPr>
          <w:lang w:val="ky-KG"/>
        </w:rPr>
        <w:t xml:space="preserve"> </w:t>
      </w:r>
      <w:r w:rsidR="00DB16B9" w:rsidRPr="00DB16B9">
        <w:rPr>
          <w:sz w:val="28"/>
          <w:szCs w:val="28"/>
          <w:lang w:val="ky-KG"/>
        </w:rPr>
        <w:t>ошонун ичинде</w:t>
      </w:r>
      <w:r w:rsidR="006C7D96" w:rsidRPr="006C7D96">
        <w:rPr>
          <w:sz w:val="28"/>
          <w:szCs w:val="28"/>
          <w:lang w:val="ky-KG"/>
        </w:rPr>
        <w:t xml:space="preserve"> сотторго жүктөмдүн көбөйүшүн же </w:t>
      </w:r>
      <w:r w:rsidR="001F18D8">
        <w:rPr>
          <w:sz w:val="28"/>
          <w:szCs w:val="28"/>
          <w:lang w:val="ky-KG"/>
        </w:rPr>
        <w:t xml:space="preserve">болбосо </w:t>
      </w:r>
      <w:r w:rsidR="006C7D96" w:rsidRPr="006C7D96">
        <w:rPr>
          <w:sz w:val="28"/>
          <w:szCs w:val="28"/>
          <w:lang w:val="ky-KG"/>
        </w:rPr>
        <w:t>жаңы адистештирилген сотторду түзүү</w:t>
      </w:r>
      <w:r w:rsidR="001F18D8">
        <w:rPr>
          <w:sz w:val="28"/>
          <w:szCs w:val="28"/>
          <w:lang w:val="ky-KG"/>
        </w:rPr>
        <w:t>н</w:t>
      </w:r>
      <w:r w:rsidR="006C7D96">
        <w:rPr>
          <w:sz w:val="28"/>
          <w:szCs w:val="28"/>
          <w:lang w:val="ky-KG"/>
        </w:rPr>
        <w:t>үн</w:t>
      </w:r>
      <w:r w:rsidR="001F18D8">
        <w:rPr>
          <w:sz w:val="28"/>
          <w:szCs w:val="28"/>
          <w:lang w:val="ky-KG"/>
        </w:rPr>
        <w:t xml:space="preserve"> зарылчылыгын</w:t>
      </w:r>
      <w:r w:rsidR="00BC6D0A">
        <w:rPr>
          <w:sz w:val="28"/>
          <w:szCs w:val="28"/>
          <w:lang w:val="ky-KG"/>
        </w:rPr>
        <w:t>а</w:t>
      </w:r>
      <w:r w:rsidR="00E77486">
        <w:rPr>
          <w:sz w:val="28"/>
          <w:szCs w:val="28"/>
          <w:lang w:val="ky-KG"/>
        </w:rPr>
        <w:t xml:space="preserve"> </w:t>
      </w:r>
      <w:r w:rsidR="00E77486" w:rsidRPr="006C7D96">
        <w:rPr>
          <w:sz w:val="28"/>
          <w:szCs w:val="28"/>
          <w:lang w:val="ky-KG"/>
        </w:rPr>
        <w:t>Президент</w:t>
      </w:r>
      <w:r w:rsidR="00BC6D0A">
        <w:rPr>
          <w:sz w:val="28"/>
          <w:szCs w:val="28"/>
          <w:lang w:val="ky-KG"/>
        </w:rPr>
        <w:t>тин</w:t>
      </w:r>
      <w:r w:rsidR="00E77486">
        <w:rPr>
          <w:sz w:val="28"/>
          <w:szCs w:val="28"/>
          <w:lang w:val="ky-KG"/>
        </w:rPr>
        <w:t xml:space="preserve"> </w:t>
      </w:r>
      <w:r w:rsidR="001F18D8">
        <w:rPr>
          <w:sz w:val="28"/>
          <w:szCs w:val="28"/>
          <w:lang w:val="ky-KG"/>
        </w:rPr>
        <w:t xml:space="preserve">тез арада </w:t>
      </w:r>
      <w:r w:rsidR="006C7D96">
        <w:rPr>
          <w:sz w:val="28"/>
          <w:szCs w:val="28"/>
          <w:lang w:val="ky-KG"/>
        </w:rPr>
        <w:t>көнүл бур</w:t>
      </w:r>
      <w:r w:rsidR="00DB16B9">
        <w:rPr>
          <w:sz w:val="28"/>
          <w:szCs w:val="28"/>
          <w:lang w:val="ky-KG"/>
        </w:rPr>
        <w:t>ганга мүмкүнчүлүгү болушу керек.</w:t>
      </w:r>
      <w:r w:rsidR="006C7D96" w:rsidRPr="006C7D96">
        <w:rPr>
          <w:sz w:val="28"/>
          <w:szCs w:val="28"/>
          <w:lang w:val="ky-KG"/>
        </w:rPr>
        <w:t xml:space="preserve"> Экинчиден, мындай </w:t>
      </w:r>
      <w:r w:rsidR="00B2081D">
        <w:rPr>
          <w:sz w:val="28"/>
          <w:szCs w:val="28"/>
          <w:lang w:val="ky-KG"/>
        </w:rPr>
        <w:t>модель</w:t>
      </w:r>
      <w:r w:rsidR="006C7D96" w:rsidRPr="006C7D96">
        <w:rPr>
          <w:sz w:val="28"/>
          <w:szCs w:val="28"/>
          <w:lang w:val="ky-KG"/>
        </w:rPr>
        <w:t xml:space="preserve"> сот тутумунун конкреттүү шарттарын жана муктаждыктарын эске алууга мүмкүн</w:t>
      </w:r>
      <w:r w:rsidR="00620906">
        <w:rPr>
          <w:sz w:val="28"/>
          <w:szCs w:val="28"/>
          <w:lang w:val="ky-KG"/>
        </w:rPr>
        <w:t>чүлүгүн</w:t>
      </w:r>
      <w:r w:rsidR="006C7D96" w:rsidRPr="006C7D96">
        <w:rPr>
          <w:sz w:val="28"/>
          <w:szCs w:val="28"/>
          <w:lang w:val="ky-KG"/>
        </w:rPr>
        <w:t xml:space="preserve"> берет, </w:t>
      </w:r>
      <w:r w:rsidR="00B2081D">
        <w:rPr>
          <w:sz w:val="28"/>
          <w:szCs w:val="28"/>
          <w:lang w:val="ky-KG"/>
        </w:rPr>
        <w:t>туруктуу</w:t>
      </w:r>
      <w:r w:rsidR="00AD0935" w:rsidRPr="00AD0935">
        <w:rPr>
          <w:sz w:val="28"/>
          <w:szCs w:val="28"/>
          <w:lang w:val="ky-KG"/>
        </w:rPr>
        <w:t xml:space="preserve"> мыйзамга салыштырмалуу ийкемдүү болушу мүмкүн.</w:t>
      </w:r>
      <w:r w:rsidR="006C7D96" w:rsidRPr="006C7D96">
        <w:rPr>
          <w:sz w:val="28"/>
          <w:szCs w:val="28"/>
          <w:lang w:val="ky-KG"/>
        </w:rPr>
        <w:t xml:space="preserve"> Үчүнчүдөн, мындай тартип бийликтин сот бутагынын ишинин балансын жана натыйжалуулугун так баалоого жана тиешелүү чечимдерди өз убагында кабыл алууга мүмкүндүк берет.</w:t>
      </w:r>
    </w:p>
    <w:p w:rsidR="003300D9" w:rsidRDefault="003300D9" w:rsidP="000F7F02">
      <w:pPr>
        <w:pStyle w:val="2"/>
        <w:tabs>
          <w:tab w:val="left" w:pos="0"/>
        </w:tabs>
        <w:spacing w:before="0" w:line="240" w:lineRule="auto"/>
        <w:ind w:left="0" w:right="20" w:firstLine="709"/>
        <w:rPr>
          <w:sz w:val="28"/>
          <w:szCs w:val="28"/>
          <w:lang w:val="ky-KG"/>
        </w:rPr>
      </w:pPr>
      <w:r w:rsidRPr="003300D9">
        <w:rPr>
          <w:sz w:val="28"/>
          <w:szCs w:val="28"/>
          <w:lang w:val="ky-KG"/>
        </w:rPr>
        <w:t xml:space="preserve">Бүгүнкү күндө судьялардын штаттык саны жөнүндө маселе курч турат, анткени 2020-жылдан тартып сотторго келип түшкөн иштердин жана соттук материалдардын саны көбөйүп, бул сот системасына оорчулукту кыйла жогорулатты. </w:t>
      </w:r>
      <w:r>
        <w:rPr>
          <w:sz w:val="28"/>
          <w:szCs w:val="28"/>
          <w:lang w:val="ky-KG"/>
        </w:rPr>
        <w:t>С</w:t>
      </w:r>
      <w:r w:rsidRPr="003300D9">
        <w:rPr>
          <w:sz w:val="28"/>
          <w:szCs w:val="28"/>
          <w:lang w:val="ky-KG"/>
        </w:rPr>
        <w:t>оттук статистикага кайрылсак, акыркы 5 жылда биринчи инстанциядагы сотторго келип түшкөн иштердин жана соттук материалдардын саны 2 эсеге көбөйгөн. Эгерде 2020-жылы алардын саны 125 285 ишти жана соттук материалдарды түзсө, 2024-жылдын жыйынтыгы боюнча алар 251 062ди түзгөн (</w:t>
      </w:r>
      <w:r w:rsidR="00B2081D">
        <w:rPr>
          <w:sz w:val="28"/>
          <w:szCs w:val="28"/>
          <w:lang w:val="ky-KG"/>
        </w:rPr>
        <w:t xml:space="preserve">№ </w:t>
      </w:r>
      <w:r w:rsidRPr="003300D9">
        <w:rPr>
          <w:sz w:val="28"/>
          <w:szCs w:val="28"/>
          <w:lang w:val="ky-KG"/>
        </w:rPr>
        <w:t>1-таблица).</w:t>
      </w:r>
    </w:p>
    <w:p w:rsidR="004405CF" w:rsidRDefault="00A363D4" w:rsidP="000F7F02">
      <w:pPr>
        <w:pStyle w:val="2"/>
        <w:tabs>
          <w:tab w:val="left" w:pos="0"/>
        </w:tabs>
        <w:spacing w:before="0" w:line="240" w:lineRule="auto"/>
        <w:ind w:left="0" w:right="20" w:firstLine="709"/>
        <w:rPr>
          <w:lang w:val="ky-KG"/>
        </w:rPr>
      </w:pPr>
      <w:r>
        <w:rPr>
          <w:sz w:val="28"/>
          <w:szCs w:val="28"/>
          <w:lang w:val="ky-KG"/>
        </w:rPr>
        <w:t>“</w:t>
      </w:r>
      <w:r w:rsidR="003A26CB" w:rsidRPr="003A26CB">
        <w:rPr>
          <w:sz w:val="28"/>
          <w:szCs w:val="28"/>
          <w:lang w:val="ky-KG"/>
        </w:rPr>
        <w:t>Кыргыз Республикасынын айыл аймактарынын жана шаарларынын деңгээлиндеги администрати</w:t>
      </w:r>
      <w:r>
        <w:rPr>
          <w:sz w:val="28"/>
          <w:szCs w:val="28"/>
          <w:lang w:val="ky-KG"/>
        </w:rPr>
        <w:t>вдик-аймактык бирдиктер жөнүндө”</w:t>
      </w:r>
      <w:r w:rsidR="003A26CB">
        <w:rPr>
          <w:sz w:val="28"/>
          <w:szCs w:val="28"/>
          <w:lang w:val="ky-KG"/>
        </w:rPr>
        <w:t xml:space="preserve"> </w:t>
      </w:r>
      <w:r w:rsidR="003A26CB" w:rsidRPr="003A26CB">
        <w:rPr>
          <w:sz w:val="28"/>
          <w:szCs w:val="28"/>
          <w:lang w:val="ky-KG"/>
        </w:rPr>
        <w:t>Кыргыз Республикасынын Мыйзамы</w:t>
      </w:r>
      <w:r w:rsidR="004405CF">
        <w:rPr>
          <w:sz w:val="28"/>
          <w:szCs w:val="28"/>
          <w:lang w:val="ky-KG"/>
        </w:rPr>
        <w:t>нын</w:t>
      </w:r>
      <w:r w:rsidR="003A26CB" w:rsidRPr="003A26CB">
        <w:rPr>
          <w:sz w:val="28"/>
          <w:szCs w:val="28"/>
          <w:lang w:val="ky-KG"/>
        </w:rPr>
        <w:t xml:space="preserve"> кабыл алынышына байланыштуу жаңы </w:t>
      </w:r>
      <w:r w:rsidR="004405CF" w:rsidRPr="004405CF">
        <w:rPr>
          <w:sz w:val="28"/>
          <w:szCs w:val="28"/>
          <w:lang w:val="ky-KG"/>
        </w:rPr>
        <w:t>ир</w:t>
      </w:r>
      <w:r w:rsidR="004405CF">
        <w:rPr>
          <w:sz w:val="28"/>
          <w:szCs w:val="28"/>
          <w:lang w:val="ky-KG"/>
        </w:rPr>
        <w:t>и</w:t>
      </w:r>
      <w:r w:rsidR="004405CF" w:rsidRPr="004405CF">
        <w:rPr>
          <w:sz w:val="28"/>
          <w:szCs w:val="28"/>
          <w:lang w:val="ky-KG"/>
        </w:rPr>
        <w:t>лештирилген</w:t>
      </w:r>
      <w:r w:rsidR="004405CF" w:rsidRPr="003A26CB">
        <w:rPr>
          <w:sz w:val="28"/>
          <w:szCs w:val="28"/>
          <w:lang w:val="ky-KG"/>
        </w:rPr>
        <w:t xml:space="preserve"> </w:t>
      </w:r>
      <w:r>
        <w:rPr>
          <w:sz w:val="28"/>
          <w:szCs w:val="28"/>
          <w:lang w:val="ky-KG"/>
        </w:rPr>
        <w:t>административдик</w:t>
      </w:r>
      <w:r w:rsidR="003A26CB" w:rsidRPr="003A26CB">
        <w:rPr>
          <w:sz w:val="28"/>
          <w:szCs w:val="28"/>
          <w:lang w:val="ky-KG"/>
        </w:rPr>
        <w:t>-аймактык бирдиктерде жергиликтүү соттордун судьяларынын штаттык санын көбөйтүү маселеси актуалдуу бойдон калууда.</w:t>
      </w:r>
      <w:r w:rsidR="004405CF" w:rsidRPr="004405CF">
        <w:rPr>
          <w:lang w:val="ky-KG"/>
        </w:rPr>
        <w:t xml:space="preserve"> </w:t>
      </w:r>
    </w:p>
    <w:p w:rsidR="004405CF" w:rsidRDefault="004405CF" w:rsidP="000F7F02">
      <w:pPr>
        <w:pStyle w:val="2"/>
        <w:tabs>
          <w:tab w:val="left" w:pos="0"/>
        </w:tabs>
        <w:spacing w:before="0" w:line="240" w:lineRule="auto"/>
        <w:ind w:left="0" w:right="20" w:firstLine="709"/>
        <w:rPr>
          <w:sz w:val="28"/>
          <w:szCs w:val="28"/>
          <w:lang w:val="ky-KG"/>
        </w:rPr>
      </w:pPr>
      <w:r w:rsidRPr="004405CF">
        <w:rPr>
          <w:sz w:val="28"/>
          <w:szCs w:val="28"/>
          <w:lang w:val="ky-KG"/>
        </w:rPr>
        <w:t xml:space="preserve">Өлкөнүн райондорунун жана шаарларынын чек араларына </w:t>
      </w:r>
      <w:r w:rsidRPr="004405CF">
        <w:rPr>
          <w:sz w:val="28"/>
          <w:szCs w:val="28"/>
          <w:lang w:val="ky-KG"/>
        </w:rPr>
        <w:lastRenderedPageBreak/>
        <w:t>өзгөртүүлөрдү киргизүү</w:t>
      </w:r>
      <w:r w:rsidR="006F3824">
        <w:rPr>
          <w:sz w:val="28"/>
          <w:szCs w:val="28"/>
          <w:lang w:val="ky-KG"/>
        </w:rPr>
        <w:t>,</w:t>
      </w:r>
      <w:r w:rsidR="00A363D4">
        <w:rPr>
          <w:sz w:val="28"/>
          <w:szCs w:val="28"/>
          <w:lang w:val="ky-KG"/>
        </w:rPr>
        <w:t xml:space="preserve"> айрым административдик</w:t>
      </w:r>
      <w:r w:rsidRPr="004405CF">
        <w:rPr>
          <w:sz w:val="28"/>
          <w:szCs w:val="28"/>
          <w:lang w:val="ky-KG"/>
        </w:rPr>
        <w:t xml:space="preserve">-аймактык бирдиктердин аймактарынын кеңейишине жана алардын калкынын санынын көбөйүшүнө алып келди, </w:t>
      </w:r>
      <w:r w:rsidR="003049BC" w:rsidRPr="003049BC">
        <w:rPr>
          <w:sz w:val="28"/>
          <w:szCs w:val="28"/>
          <w:lang w:val="ky-KG"/>
        </w:rPr>
        <w:t xml:space="preserve">ушуга байланыштуу </w:t>
      </w:r>
      <w:r w:rsidRPr="004405CF">
        <w:rPr>
          <w:sz w:val="28"/>
          <w:szCs w:val="28"/>
          <w:lang w:val="ky-KG"/>
        </w:rPr>
        <w:t>айрым жергиликтүү соттордун судьяларына жүктөм эселеп өстү (2</w:t>
      </w:r>
      <w:r>
        <w:rPr>
          <w:sz w:val="28"/>
          <w:szCs w:val="28"/>
          <w:lang w:val="ky-KG"/>
        </w:rPr>
        <w:t>-</w:t>
      </w:r>
      <w:r w:rsidRPr="004405CF">
        <w:rPr>
          <w:sz w:val="28"/>
          <w:szCs w:val="28"/>
          <w:lang w:val="ky-KG"/>
        </w:rPr>
        <w:t>таблица).</w:t>
      </w:r>
    </w:p>
    <w:p w:rsidR="00864307" w:rsidRDefault="00A363D4" w:rsidP="000F7F02">
      <w:pPr>
        <w:pStyle w:val="2"/>
        <w:tabs>
          <w:tab w:val="left" w:pos="0"/>
        </w:tabs>
        <w:spacing w:before="0" w:line="240" w:lineRule="auto"/>
        <w:ind w:left="0" w:right="20" w:firstLine="709"/>
        <w:rPr>
          <w:sz w:val="28"/>
          <w:szCs w:val="28"/>
          <w:lang w:val="ky-KG"/>
        </w:rPr>
      </w:pPr>
      <w:r>
        <w:rPr>
          <w:sz w:val="28"/>
          <w:szCs w:val="28"/>
          <w:lang w:val="ky-KG"/>
        </w:rPr>
        <w:t>Жүргүзүлгөн административдик</w:t>
      </w:r>
      <w:r w:rsidR="00864307" w:rsidRPr="00864307">
        <w:rPr>
          <w:sz w:val="28"/>
          <w:szCs w:val="28"/>
          <w:lang w:val="ky-KG"/>
        </w:rPr>
        <w:t xml:space="preserve">-аймактык реформанын алкагында Бишкек шаарынын курамына Чүй облусунун Аламүдүн жана Сокулук райондорунун айылдык аймактары, айылдары, турак жай массивдери жана участоктору </w:t>
      </w:r>
      <w:r w:rsidR="00864307">
        <w:rPr>
          <w:sz w:val="28"/>
          <w:szCs w:val="28"/>
          <w:lang w:val="ky-KG"/>
        </w:rPr>
        <w:t>к</w:t>
      </w:r>
      <w:r w:rsidR="00864307" w:rsidRPr="00864307">
        <w:rPr>
          <w:sz w:val="28"/>
          <w:szCs w:val="28"/>
          <w:lang w:val="ky-KG"/>
        </w:rPr>
        <w:t>ошулган.</w:t>
      </w:r>
      <w:r w:rsidR="00864307" w:rsidRPr="00864307">
        <w:rPr>
          <w:sz w:val="28"/>
          <w:szCs w:val="28"/>
          <w:lang w:val="ky-KG"/>
        </w:rPr>
        <w:tab/>
        <w:t xml:space="preserve"> Жалал-Абад шаарына Жалал-Абад облусунун Сузак районунун айрым аймактары кошулган.</w:t>
      </w:r>
    </w:p>
    <w:p w:rsidR="004405CF" w:rsidRDefault="00864307" w:rsidP="000F7F02">
      <w:pPr>
        <w:pStyle w:val="2"/>
        <w:tabs>
          <w:tab w:val="left" w:pos="0"/>
        </w:tabs>
        <w:spacing w:before="0" w:line="240" w:lineRule="auto"/>
        <w:ind w:left="0" w:right="20" w:firstLine="709"/>
        <w:rPr>
          <w:sz w:val="28"/>
          <w:szCs w:val="28"/>
          <w:lang w:val="ky-KG"/>
        </w:rPr>
      </w:pPr>
      <w:r w:rsidRPr="00864307">
        <w:rPr>
          <w:sz w:val="28"/>
          <w:szCs w:val="28"/>
          <w:lang w:val="ky-KG"/>
        </w:rPr>
        <w:t xml:space="preserve">Бирок, көрсөтүлгөн райондордон судьялардын штаттык бирдиктерин Бишкек шаарынын райондук сотторуна которуу жолу менен судьялардын бирдей </w:t>
      </w:r>
      <w:r w:rsidR="00A363D4">
        <w:rPr>
          <w:sz w:val="28"/>
          <w:szCs w:val="28"/>
          <w:lang w:val="ky-KG"/>
        </w:rPr>
        <w:t xml:space="preserve">иш жүктөмдүгүн </w:t>
      </w:r>
      <w:r w:rsidRPr="00864307">
        <w:rPr>
          <w:sz w:val="28"/>
          <w:szCs w:val="28"/>
          <w:lang w:val="ky-KG"/>
        </w:rPr>
        <w:t>жүгүн камсыз кылуу маселеси чечилбейт, анткени Чүй облусунун Аламүдүн жана Сокулук райондорунун соттору</w:t>
      </w:r>
      <w:r w:rsidR="00871BBD">
        <w:rPr>
          <w:sz w:val="28"/>
          <w:szCs w:val="28"/>
          <w:lang w:val="ky-KG"/>
        </w:rPr>
        <w:t>нда</w:t>
      </w:r>
      <w:r w:rsidRPr="00864307">
        <w:rPr>
          <w:sz w:val="28"/>
          <w:szCs w:val="28"/>
          <w:lang w:val="ky-KG"/>
        </w:rPr>
        <w:t xml:space="preserve"> </w:t>
      </w:r>
      <w:r w:rsidR="00871BBD" w:rsidRPr="00871BBD">
        <w:rPr>
          <w:sz w:val="28"/>
          <w:szCs w:val="28"/>
          <w:lang w:val="ky-KG"/>
        </w:rPr>
        <w:t>судьялардын жүктөмү</w:t>
      </w:r>
      <w:r w:rsidR="008679F2">
        <w:rPr>
          <w:sz w:val="28"/>
          <w:szCs w:val="28"/>
          <w:lang w:val="ky-KG"/>
        </w:rPr>
        <w:t xml:space="preserve"> дагы </w:t>
      </w:r>
      <w:r w:rsidR="00871BBD">
        <w:rPr>
          <w:sz w:val="28"/>
          <w:szCs w:val="28"/>
          <w:lang w:val="ky-KG"/>
        </w:rPr>
        <w:t>кы</w:t>
      </w:r>
      <w:r w:rsidR="006F3824">
        <w:rPr>
          <w:sz w:val="28"/>
          <w:szCs w:val="28"/>
          <w:lang w:val="ky-KG"/>
        </w:rPr>
        <w:t>й</w:t>
      </w:r>
      <w:r w:rsidR="00871BBD">
        <w:rPr>
          <w:sz w:val="28"/>
          <w:szCs w:val="28"/>
          <w:lang w:val="ky-KG"/>
        </w:rPr>
        <w:t>ла жогору.</w:t>
      </w:r>
    </w:p>
    <w:p w:rsidR="00CD0D5A" w:rsidRDefault="00CD0D5A" w:rsidP="000F7F02">
      <w:pPr>
        <w:pStyle w:val="2"/>
        <w:tabs>
          <w:tab w:val="left" w:pos="0"/>
        </w:tabs>
        <w:spacing w:before="0" w:line="240" w:lineRule="auto"/>
        <w:ind w:left="0" w:right="20" w:firstLine="709"/>
        <w:rPr>
          <w:sz w:val="28"/>
          <w:szCs w:val="28"/>
          <w:lang w:val="ky-KG"/>
        </w:rPr>
      </w:pPr>
      <w:r w:rsidRPr="00CD0D5A">
        <w:rPr>
          <w:sz w:val="28"/>
          <w:szCs w:val="28"/>
          <w:lang w:val="ky-KG"/>
        </w:rPr>
        <w:t>Кыргыз Республикасынын Жогорку сотун</w:t>
      </w:r>
      <w:r w:rsidR="006F3824">
        <w:rPr>
          <w:sz w:val="28"/>
          <w:szCs w:val="28"/>
          <w:lang w:val="ky-KG"/>
        </w:rPr>
        <w:t>ун</w:t>
      </w:r>
      <w:r w:rsidRPr="00CD0D5A">
        <w:rPr>
          <w:sz w:val="28"/>
          <w:szCs w:val="28"/>
          <w:lang w:val="ky-KG"/>
        </w:rPr>
        <w:t xml:space="preserve"> төрагасынын 2007-жыл</w:t>
      </w:r>
      <w:r>
        <w:rPr>
          <w:sz w:val="28"/>
          <w:szCs w:val="28"/>
          <w:lang w:val="ky-KG"/>
        </w:rPr>
        <w:t>дын</w:t>
      </w:r>
      <w:r w:rsidRPr="00CD0D5A">
        <w:rPr>
          <w:sz w:val="28"/>
          <w:szCs w:val="28"/>
          <w:lang w:val="ky-KG"/>
        </w:rPr>
        <w:t xml:space="preserve"> 22-октябр</w:t>
      </w:r>
      <w:r>
        <w:rPr>
          <w:sz w:val="28"/>
          <w:szCs w:val="28"/>
          <w:lang w:val="ky-KG"/>
        </w:rPr>
        <w:t>ындагы</w:t>
      </w:r>
      <w:r w:rsidRPr="00CD0D5A">
        <w:rPr>
          <w:sz w:val="28"/>
          <w:szCs w:val="28"/>
          <w:lang w:val="ky-KG"/>
        </w:rPr>
        <w:t xml:space="preserve"> </w:t>
      </w:r>
      <w:r>
        <w:rPr>
          <w:sz w:val="28"/>
          <w:szCs w:val="28"/>
          <w:lang w:val="ky-KG"/>
        </w:rPr>
        <w:t>№</w:t>
      </w:r>
      <w:r w:rsidRPr="00CD0D5A">
        <w:rPr>
          <w:sz w:val="28"/>
          <w:szCs w:val="28"/>
          <w:lang w:val="ky-KG"/>
        </w:rPr>
        <w:t xml:space="preserve"> 93 </w:t>
      </w:r>
      <w:r w:rsidR="002E7888" w:rsidRPr="00CD0D5A">
        <w:rPr>
          <w:sz w:val="28"/>
          <w:szCs w:val="28"/>
          <w:lang w:val="ky-KG"/>
        </w:rPr>
        <w:t xml:space="preserve">бекитилген </w:t>
      </w:r>
      <w:r w:rsidRPr="00CD0D5A">
        <w:rPr>
          <w:sz w:val="28"/>
          <w:szCs w:val="28"/>
          <w:lang w:val="ky-KG"/>
        </w:rPr>
        <w:t>буйругу</w:t>
      </w:r>
      <w:r w:rsidR="002E7888">
        <w:rPr>
          <w:sz w:val="28"/>
          <w:szCs w:val="28"/>
          <w:lang w:val="ky-KG"/>
        </w:rPr>
        <w:t xml:space="preserve">на </w:t>
      </w:r>
      <w:r w:rsidRPr="00CD0D5A">
        <w:rPr>
          <w:sz w:val="28"/>
          <w:szCs w:val="28"/>
          <w:lang w:val="ky-KG"/>
        </w:rPr>
        <w:t xml:space="preserve">ылайык,  </w:t>
      </w:r>
      <w:r>
        <w:rPr>
          <w:sz w:val="28"/>
          <w:szCs w:val="28"/>
          <w:lang w:val="ky-KG"/>
        </w:rPr>
        <w:t>ж</w:t>
      </w:r>
      <w:r w:rsidRPr="00CD0D5A">
        <w:rPr>
          <w:sz w:val="28"/>
          <w:szCs w:val="28"/>
          <w:lang w:val="ky-KG"/>
        </w:rPr>
        <w:t xml:space="preserve">ергиликтүү соттордун судьяларынын иш жүгүнүн </w:t>
      </w:r>
      <w:r>
        <w:rPr>
          <w:sz w:val="28"/>
          <w:szCs w:val="28"/>
          <w:lang w:val="ky-KG"/>
        </w:rPr>
        <w:t>ченеминде</w:t>
      </w:r>
      <w:r w:rsidRPr="00CD0D5A">
        <w:rPr>
          <w:sz w:val="28"/>
          <w:szCs w:val="28"/>
          <w:lang w:val="ky-KG"/>
        </w:rPr>
        <w:t xml:space="preserve"> бир судьяга (адистешүүсүз) жүк 20 бирдикти түзүүгө тийиш (</w:t>
      </w:r>
      <w:r>
        <w:rPr>
          <w:sz w:val="28"/>
          <w:szCs w:val="28"/>
          <w:lang w:val="ky-KG"/>
        </w:rPr>
        <w:t xml:space="preserve">бир </w:t>
      </w:r>
      <w:r w:rsidRPr="00CD0D5A">
        <w:rPr>
          <w:sz w:val="28"/>
          <w:szCs w:val="28"/>
          <w:lang w:val="ky-KG"/>
        </w:rPr>
        <w:t>ай</w:t>
      </w:r>
      <w:r>
        <w:rPr>
          <w:sz w:val="28"/>
          <w:szCs w:val="28"/>
          <w:lang w:val="ky-KG"/>
        </w:rPr>
        <w:t>га</w:t>
      </w:r>
      <w:r w:rsidRPr="00CD0D5A">
        <w:rPr>
          <w:sz w:val="28"/>
          <w:szCs w:val="28"/>
          <w:lang w:val="ky-KG"/>
        </w:rPr>
        <w:t xml:space="preserve"> иштер жана материалдар).</w:t>
      </w:r>
      <w:r>
        <w:rPr>
          <w:sz w:val="28"/>
          <w:szCs w:val="28"/>
          <w:lang w:val="ky-KG"/>
        </w:rPr>
        <w:t xml:space="preserve"> </w:t>
      </w:r>
    </w:p>
    <w:p w:rsidR="004405CF" w:rsidRDefault="00BA0CD9" w:rsidP="00135DC0">
      <w:pPr>
        <w:pStyle w:val="2"/>
        <w:tabs>
          <w:tab w:val="left" w:pos="0"/>
        </w:tabs>
        <w:spacing w:before="0" w:line="240" w:lineRule="auto"/>
        <w:ind w:left="0" w:right="23" w:firstLine="709"/>
        <w:rPr>
          <w:sz w:val="28"/>
          <w:szCs w:val="28"/>
          <w:lang w:val="ky-KG"/>
        </w:rPr>
      </w:pPr>
      <w:r>
        <w:rPr>
          <w:sz w:val="28"/>
          <w:szCs w:val="28"/>
          <w:lang w:val="ky-KG"/>
        </w:rPr>
        <w:t>Алсак</w:t>
      </w:r>
      <w:r w:rsidRPr="00BA0CD9">
        <w:rPr>
          <w:sz w:val="28"/>
          <w:szCs w:val="28"/>
          <w:lang w:val="ky-KG"/>
        </w:rPr>
        <w:t xml:space="preserve">, Чүй облусунун Аламүдүн райондук сотунда судьялардын штаттык саны 15 бирдикти түзөт. Статистикалык маалыматтарга ылайык, акыркы жылдары келип түшкөн иштердин жана сот материалдарынын көлөмү кыйла көбөйгөн: эгерде 2022-жылы Аламүдүн райондук сотуна </w:t>
      </w:r>
      <w:r w:rsidR="004432D8">
        <w:rPr>
          <w:sz w:val="28"/>
          <w:szCs w:val="28"/>
          <w:lang w:val="ky-KG"/>
        </w:rPr>
        <w:t xml:space="preserve">          </w:t>
      </w:r>
      <w:r w:rsidRPr="00BA0CD9">
        <w:rPr>
          <w:sz w:val="28"/>
          <w:szCs w:val="28"/>
          <w:lang w:val="ky-KG"/>
        </w:rPr>
        <w:t xml:space="preserve">7 274 иш жана сот материалы келип түшсө, 2023-жылы – 7 917, ал эми </w:t>
      </w:r>
      <w:r w:rsidR="00E71F15">
        <w:rPr>
          <w:sz w:val="28"/>
          <w:szCs w:val="28"/>
          <w:lang w:val="ky-KG"/>
        </w:rPr>
        <w:t xml:space="preserve">    </w:t>
      </w:r>
      <w:r w:rsidRPr="00BA0CD9">
        <w:rPr>
          <w:sz w:val="28"/>
          <w:szCs w:val="28"/>
          <w:lang w:val="ky-KG"/>
        </w:rPr>
        <w:t xml:space="preserve">2024-жылы – 7 821 </w:t>
      </w:r>
      <w:r w:rsidR="004432D8">
        <w:rPr>
          <w:sz w:val="28"/>
          <w:szCs w:val="28"/>
          <w:lang w:val="ky-KG"/>
        </w:rPr>
        <w:t>ишти түзгөн</w:t>
      </w:r>
      <w:r w:rsidRPr="00BA0CD9">
        <w:rPr>
          <w:sz w:val="28"/>
          <w:szCs w:val="28"/>
          <w:lang w:val="ky-KG"/>
        </w:rPr>
        <w:t>. Бир судьянын орточо жүктөмү айына 40тан 44кө чейин ишти жана сот материалын түзөт, бул белгиленген нормадан 2 эсе жогору</w:t>
      </w:r>
      <w:r w:rsidR="004432D8">
        <w:rPr>
          <w:sz w:val="28"/>
          <w:szCs w:val="28"/>
          <w:lang w:val="ky-KG"/>
        </w:rPr>
        <w:t xml:space="preserve"> болуп саналат</w:t>
      </w:r>
      <w:r w:rsidRPr="00BA0CD9">
        <w:rPr>
          <w:sz w:val="28"/>
          <w:szCs w:val="28"/>
          <w:lang w:val="ky-KG"/>
        </w:rPr>
        <w:t>.</w:t>
      </w:r>
    </w:p>
    <w:p w:rsidR="00135DC0" w:rsidRPr="00135DC0" w:rsidRDefault="00135DC0" w:rsidP="00135DC0">
      <w:pPr>
        <w:pStyle w:val="2"/>
        <w:tabs>
          <w:tab w:val="left" w:pos="0"/>
        </w:tabs>
        <w:spacing w:before="0" w:line="240" w:lineRule="auto"/>
        <w:ind w:left="0" w:right="23"/>
        <w:rPr>
          <w:sz w:val="28"/>
          <w:szCs w:val="28"/>
          <w:lang w:val="ky-KG"/>
        </w:rPr>
      </w:pPr>
      <w:r>
        <w:rPr>
          <w:sz w:val="28"/>
          <w:szCs w:val="28"/>
          <w:lang w:val="ky-KG"/>
        </w:rPr>
        <w:tab/>
      </w:r>
      <w:r w:rsidRPr="00135DC0">
        <w:rPr>
          <w:sz w:val="28"/>
          <w:szCs w:val="28"/>
          <w:lang w:val="ky-KG"/>
        </w:rPr>
        <w:t xml:space="preserve">Чүй облусунун Сокулук райондук сотунда судьялардын штаттык саны 11 бирдикти түзөт. Статистикалык маалыматтарга ылайык, </w:t>
      </w:r>
      <w:r w:rsidR="007A51B0">
        <w:rPr>
          <w:sz w:val="28"/>
          <w:szCs w:val="28"/>
          <w:lang w:val="ky-KG"/>
        </w:rPr>
        <w:t xml:space="preserve">               </w:t>
      </w:r>
      <w:r w:rsidRPr="00135DC0">
        <w:rPr>
          <w:sz w:val="28"/>
          <w:szCs w:val="28"/>
          <w:lang w:val="ky-KG"/>
        </w:rPr>
        <w:t>2022-жылы Сокулук райондук сотуна 6 864 иш жана сот материалы келип түшсө, 2023-жылы – 7 184, ал эми 2024-жылы – 9 130 болгон. Бир судьянын орточо жүктөмү айына 52ден 69га чейин ишти жана сот материалын түзөт, бул белгиленген нормадан 32-49 бирдикке жогору.</w:t>
      </w:r>
    </w:p>
    <w:p w:rsidR="00135DC0" w:rsidRPr="00135DC0" w:rsidRDefault="00135DC0" w:rsidP="00135DC0">
      <w:pPr>
        <w:pStyle w:val="2"/>
        <w:tabs>
          <w:tab w:val="left" w:pos="0"/>
        </w:tabs>
        <w:spacing w:before="0" w:line="240" w:lineRule="auto"/>
        <w:ind w:left="0" w:right="23"/>
        <w:rPr>
          <w:sz w:val="28"/>
          <w:szCs w:val="28"/>
          <w:lang w:val="ky-KG"/>
        </w:rPr>
      </w:pPr>
      <w:r>
        <w:rPr>
          <w:sz w:val="28"/>
          <w:szCs w:val="28"/>
          <w:lang w:val="ky-KG"/>
        </w:rPr>
        <w:tab/>
      </w:r>
      <w:r w:rsidRPr="00135DC0">
        <w:rPr>
          <w:sz w:val="28"/>
          <w:szCs w:val="28"/>
          <w:lang w:val="ky-KG"/>
        </w:rPr>
        <w:t xml:space="preserve">Өз кезегинде, Бишкек шаардык сотунда </w:t>
      </w:r>
      <w:r w:rsidR="00731EAA">
        <w:rPr>
          <w:sz w:val="28"/>
          <w:szCs w:val="28"/>
          <w:lang w:val="ky-KG"/>
        </w:rPr>
        <w:t xml:space="preserve">азыркы </w:t>
      </w:r>
      <w:r w:rsidRPr="00135DC0">
        <w:rPr>
          <w:sz w:val="28"/>
          <w:szCs w:val="28"/>
          <w:lang w:val="ky-KG"/>
        </w:rPr>
        <w:t>учурда 32 судья иш алып барат. Бул шаардык сотко 2022-жылы 6 564 иш жана сот материалы келип түшсө, 2023-жылы – 7 127, ал эми 2024-жылы – 7 502 болгон. Иштердин коллегиалдуу түрдө 3 судьянын курамында караларын эске алуу менен, бир судьянын орточо жүктөмү айына 51ден 55ке чейин ишти жана сот материалын түзөт, бул белгиленген нормадан 31-35 бирдикке жогору.</w:t>
      </w:r>
    </w:p>
    <w:p w:rsidR="00135DC0" w:rsidRPr="00135DC0" w:rsidRDefault="00135DC0" w:rsidP="00135DC0">
      <w:pPr>
        <w:pStyle w:val="2"/>
        <w:tabs>
          <w:tab w:val="left" w:pos="0"/>
        </w:tabs>
        <w:spacing w:before="0" w:line="240" w:lineRule="auto"/>
        <w:ind w:left="0" w:right="23"/>
        <w:rPr>
          <w:sz w:val="28"/>
          <w:szCs w:val="28"/>
          <w:lang w:val="ky-KG"/>
        </w:rPr>
      </w:pPr>
      <w:r>
        <w:rPr>
          <w:sz w:val="28"/>
          <w:szCs w:val="28"/>
          <w:lang w:val="ky-KG"/>
        </w:rPr>
        <w:tab/>
      </w:r>
      <w:r w:rsidRPr="00135DC0">
        <w:rPr>
          <w:sz w:val="28"/>
          <w:szCs w:val="28"/>
          <w:lang w:val="ky-KG"/>
        </w:rPr>
        <w:t xml:space="preserve">Бишкек шаарынын Ленин райондук сотунда 23 судья иштейт. Бул сотко 2022-жылы 14 783 иш жана сот материалы келип түшсө, 2023-жылы – 15 304, ал эми 2024-жылы – 23 500 болгон. Бир судьянын орточо жүктөмү айына 53төн 85ке чейин ишти жана сот материалын түзөт, бул </w:t>
      </w:r>
      <w:r w:rsidRPr="00135DC0">
        <w:rPr>
          <w:sz w:val="28"/>
          <w:szCs w:val="28"/>
          <w:lang w:val="ky-KG"/>
        </w:rPr>
        <w:lastRenderedPageBreak/>
        <w:t>белгиленген нормадан 35-65 бирдикке жогору.</w:t>
      </w:r>
    </w:p>
    <w:p w:rsidR="00135DC0" w:rsidRPr="00135DC0" w:rsidRDefault="00135DC0" w:rsidP="00135DC0">
      <w:pPr>
        <w:pStyle w:val="2"/>
        <w:tabs>
          <w:tab w:val="left" w:pos="0"/>
        </w:tabs>
        <w:spacing w:before="0" w:line="240" w:lineRule="auto"/>
        <w:ind w:left="0" w:right="23"/>
        <w:rPr>
          <w:sz w:val="28"/>
          <w:szCs w:val="28"/>
          <w:lang w:val="ky-KG"/>
        </w:rPr>
      </w:pPr>
      <w:r>
        <w:rPr>
          <w:sz w:val="28"/>
          <w:szCs w:val="28"/>
          <w:lang w:val="ky-KG"/>
        </w:rPr>
        <w:tab/>
      </w:r>
      <w:r w:rsidRPr="00135DC0">
        <w:rPr>
          <w:sz w:val="28"/>
          <w:szCs w:val="28"/>
          <w:lang w:val="ky-KG"/>
        </w:rPr>
        <w:t>Бишкек шаарынын Свердлов райондук сотунда 20 судья эмгектенет. Бул сотко 2022-жылы 12 605 иш жана сот материалы келип түшсө, 2023-жылы – 14 180, ал эми 2024-жылы – 21 771 болгон. Бир судьянын орточо жүктө</w:t>
      </w:r>
      <w:r w:rsidR="001D5416">
        <w:rPr>
          <w:sz w:val="28"/>
          <w:szCs w:val="28"/>
          <w:lang w:val="ky-KG"/>
        </w:rPr>
        <w:t>мү айына 52ден 90го</w:t>
      </w:r>
      <w:r w:rsidRPr="00135DC0">
        <w:rPr>
          <w:sz w:val="28"/>
          <w:szCs w:val="28"/>
          <w:lang w:val="ky-KG"/>
        </w:rPr>
        <w:t xml:space="preserve"> чейин ишти жана сот материалын түзөт, бул белгиленген нормадан 32-70 бирдикке жогору.</w:t>
      </w:r>
    </w:p>
    <w:p w:rsidR="00135DC0" w:rsidRPr="00135DC0" w:rsidRDefault="00135DC0" w:rsidP="00135DC0">
      <w:pPr>
        <w:pStyle w:val="2"/>
        <w:tabs>
          <w:tab w:val="left" w:pos="0"/>
        </w:tabs>
        <w:spacing w:before="0" w:line="240" w:lineRule="auto"/>
        <w:ind w:left="0" w:right="23"/>
        <w:rPr>
          <w:sz w:val="28"/>
          <w:szCs w:val="28"/>
          <w:lang w:val="ky-KG"/>
        </w:rPr>
      </w:pPr>
      <w:r>
        <w:rPr>
          <w:sz w:val="28"/>
          <w:szCs w:val="28"/>
          <w:lang w:val="ky-KG"/>
        </w:rPr>
        <w:tab/>
      </w:r>
      <w:r w:rsidRPr="00135DC0">
        <w:rPr>
          <w:sz w:val="28"/>
          <w:szCs w:val="28"/>
          <w:lang w:val="ky-KG"/>
        </w:rPr>
        <w:t>Бишкек шаарынын Октябрь райондук сотунда 17 судья иштейт. Бул сотко 2022-жылы 14 924 иш жана сот материалы келип түшсө, 2023-жылы – 15 859, ал эми 2024-жылы – 15 234 болгон. Бир судьянын орточо жүктөмү айына 70тен 77ге чейин ишти жана сот материалын түзөт, бул белгиленген нормадан 50-57 бирдикке жогору.</w:t>
      </w:r>
    </w:p>
    <w:p w:rsidR="003942F5" w:rsidRDefault="00135DC0" w:rsidP="00135DC0">
      <w:pPr>
        <w:pStyle w:val="2"/>
        <w:tabs>
          <w:tab w:val="left" w:pos="0"/>
        </w:tabs>
        <w:spacing w:before="0" w:line="240" w:lineRule="auto"/>
        <w:ind w:left="0" w:right="23"/>
        <w:rPr>
          <w:sz w:val="28"/>
          <w:szCs w:val="28"/>
          <w:lang w:val="ky-KG"/>
        </w:rPr>
      </w:pPr>
      <w:r>
        <w:rPr>
          <w:sz w:val="28"/>
          <w:szCs w:val="28"/>
          <w:lang w:val="ky-KG"/>
        </w:rPr>
        <w:tab/>
      </w:r>
      <w:r w:rsidR="003942F5" w:rsidRPr="003942F5">
        <w:rPr>
          <w:sz w:val="28"/>
          <w:szCs w:val="28"/>
          <w:lang w:val="ky-KG"/>
        </w:rPr>
        <w:t>Судьялардын иш жү</w:t>
      </w:r>
      <w:r w:rsidR="003942F5">
        <w:rPr>
          <w:sz w:val="28"/>
          <w:szCs w:val="28"/>
          <w:lang w:val="ky-KG"/>
        </w:rPr>
        <w:t>ктөм</w:t>
      </w:r>
      <w:r w:rsidR="003942F5" w:rsidRPr="003942F5">
        <w:rPr>
          <w:sz w:val="28"/>
          <w:szCs w:val="28"/>
          <w:lang w:val="ky-KG"/>
        </w:rPr>
        <w:t>ү белгиленген нормадан ашса, судьялардын иштерди өз убагында кароосун камсыз кылуу өтө кыйындайт, бул ишке катышкандардын сын-пикирлерин жана коомдо нааразычылыктарды жаратат.</w:t>
      </w:r>
    </w:p>
    <w:p w:rsidR="003942F5" w:rsidRDefault="00135DC0" w:rsidP="00135DC0">
      <w:pPr>
        <w:pStyle w:val="2"/>
        <w:tabs>
          <w:tab w:val="left" w:pos="0"/>
        </w:tabs>
        <w:spacing w:before="0" w:line="240" w:lineRule="auto"/>
        <w:ind w:left="0" w:right="23"/>
        <w:rPr>
          <w:sz w:val="28"/>
          <w:szCs w:val="28"/>
          <w:lang w:val="ky-KG"/>
        </w:rPr>
      </w:pPr>
      <w:r>
        <w:rPr>
          <w:sz w:val="28"/>
          <w:szCs w:val="28"/>
          <w:lang w:val="ky-KG"/>
        </w:rPr>
        <w:tab/>
      </w:r>
      <w:r w:rsidR="003942F5" w:rsidRPr="003942F5">
        <w:rPr>
          <w:sz w:val="28"/>
          <w:szCs w:val="28"/>
          <w:lang w:val="ky-KG"/>
        </w:rPr>
        <w:t>Процесстик мөөнөттөрдү сактоо сот адилеттигин ишке ашыруунун сапатын жана судьялардын ишмердүүлүгүн баалоо критерийлеринин бири болуп саналат. Бирок ошол эле учурда судьялардын ишмердигине эмгек акы төлөө шарттары жана материалдык жана социалдык жактан колдоо чаралары жана бул статуска байланыштуу башка жоболор республиканын бардык судьяларына бирдей, башкача айтканда, ишинин көлөмүнө карабастан колдонулат.</w:t>
      </w:r>
    </w:p>
    <w:p w:rsidR="00135DC0" w:rsidRPr="00135DC0" w:rsidRDefault="00135DC0" w:rsidP="00135DC0">
      <w:pPr>
        <w:pStyle w:val="2"/>
        <w:tabs>
          <w:tab w:val="left" w:pos="0"/>
        </w:tabs>
        <w:spacing w:before="0" w:line="240" w:lineRule="auto"/>
        <w:ind w:left="0" w:right="23"/>
        <w:rPr>
          <w:sz w:val="28"/>
          <w:szCs w:val="28"/>
          <w:lang w:val="ky-KG"/>
        </w:rPr>
      </w:pPr>
      <w:r>
        <w:rPr>
          <w:sz w:val="28"/>
          <w:szCs w:val="28"/>
          <w:lang w:val="ky-KG"/>
        </w:rPr>
        <w:tab/>
      </w:r>
      <w:r w:rsidRPr="00135DC0">
        <w:rPr>
          <w:sz w:val="28"/>
          <w:szCs w:val="28"/>
          <w:lang w:val="ky-KG"/>
        </w:rPr>
        <w:t xml:space="preserve">Ошондой эле, Жогорку соттогу судьялардын штаттык санын кайра карап чыгуу маселеси </w:t>
      </w:r>
      <w:r w:rsidR="004D0845">
        <w:rPr>
          <w:sz w:val="28"/>
          <w:szCs w:val="28"/>
          <w:lang w:val="ky-KG"/>
        </w:rPr>
        <w:t xml:space="preserve">учурда эң эле </w:t>
      </w:r>
      <w:r w:rsidRPr="00135DC0">
        <w:rPr>
          <w:sz w:val="28"/>
          <w:szCs w:val="28"/>
          <w:lang w:val="ky-KG"/>
        </w:rPr>
        <w:t>актуалдуу болуп саналат. Аталган соттогу судьялардын саны 20 жылдан ашуун убакыттан бери, тактап айтканда, 2003-жылдан бери өзгөрүүсүз</w:t>
      </w:r>
      <w:r w:rsidR="00873B9A">
        <w:rPr>
          <w:sz w:val="28"/>
          <w:szCs w:val="28"/>
          <w:lang w:val="ky-KG"/>
        </w:rPr>
        <w:t xml:space="preserve"> бойдон калууда.</w:t>
      </w:r>
    </w:p>
    <w:p w:rsidR="00135DC0" w:rsidRPr="00135DC0" w:rsidRDefault="00135DC0" w:rsidP="00135DC0">
      <w:pPr>
        <w:pStyle w:val="2"/>
        <w:tabs>
          <w:tab w:val="left" w:pos="0"/>
        </w:tabs>
        <w:spacing w:before="0" w:line="240" w:lineRule="auto"/>
        <w:ind w:left="0" w:right="23"/>
        <w:rPr>
          <w:sz w:val="28"/>
          <w:szCs w:val="28"/>
          <w:lang w:val="ky-KG"/>
        </w:rPr>
      </w:pPr>
      <w:r>
        <w:rPr>
          <w:sz w:val="28"/>
          <w:szCs w:val="28"/>
          <w:lang w:val="ky-KG"/>
        </w:rPr>
        <w:tab/>
      </w:r>
      <w:r w:rsidR="006B2D21">
        <w:rPr>
          <w:sz w:val="28"/>
          <w:szCs w:val="28"/>
          <w:lang w:val="ky-KG"/>
        </w:rPr>
        <w:t>Эгерде с</w:t>
      </w:r>
      <w:r w:rsidRPr="00135DC0">
        <w:rPr>
          <w:sz w:val="28"/>
          <w:szCs w:val="28"/>
          <w:lang w:val="ky-KG"/>
        </w:rPr>
        <w:t>оттук статистикага таянсак, 2010-жылы Жогорку соттун кароосуна келип түшкөн иштердин жана сот материалдарынын жалпы саны 4 566ны түзсө, 2020-жылы бул көрсөткүч 5 565ке жеткен, ал эми 2024-жылы 7 829га чейин көбөйгөн. Демек, 2010-жылга салыштырмалуу Жогорку соттогу судьялардын жүктөмү 40%дан ашык өскөн. Ошол эле учурда, 2003-жылдан бери Жогорку соттун судьяларынын саны, анын ичинде төрагасы жана анын орун басарлары, өзгөрүүсүз калып, 35 судьяны түзүп келет.</w:t>
      </w:r>
    </w:p>
    <w:p w:rsidR="00135DC0" w:rsidRDefault="00135DC0" w:rsidP="00135DC0">
      <w:pPr>
        <w:pStyle w:val="2"/>
        <w:tabs>
          <w:tab w:val="left" w:pos="0"/>
        </w:tabs>
        <w:spacing w:before="0" w:line="240" w:lineRule="auto"/>
        <w:ind w:left="0" w:right="23"/>
        <w:rPr>
          <w:sz w:val="28"/>
          <w:szCs w:val="28"/>
          <w:lang w:val="ky-KG"/>
        </w:rPr>
      </w:pPr>
      <w:r>
        <w:rPr>
          <w:sz w:val="28"/>
          <w:szCs w:val="28"/>
          <w:lang w:val="ky-KG"/>
        </w:rPr>
        <w:tab/>
      </w:r>
      <w:r w:rsidRPr="00135DC0">
        <w:rPr>
          <w:sz w:val="28"/>
          <w:szCs w:val="28"/>
          <w:lang w:val="ky-KG"/>
        </w:rPr>
        <w:t xml:space="preserve">Жогоруда көрсөтүлгөн статистикалык маалыматтар </w:t>
      </w:r>
      <w:r w:rsidR="00AB5452" w:rsidRPr="00AB5452">
        <w:rPr>
          <w:sz w:val="28"/>
          <w:szCs w:val="28"/>
          <w:lang w:val="ky-KG"/>
        </w:rPr>
        <w:t xml:space="preserve">Жогорку соттун </w:t>
      </w:r>
      <w:r w:rsidRPr="00135DC0">
        <w:rPr>
          <w:sz w:val="28"/>
          <w:szCs w:val="28"/>
          <w:lang w:val="ky-KG"/>
        </w:rPr>
        <w:t xml:space="preserve">судьялардын жүктөмүнүн жылдан жылга өсүп жатканын </w:t>
      </w:r>
      <w:r w:rsidR="00AB5452" w:rsidRPr="00AB5452">
        <w:rPr>
          <w:sz w:val="28"/>
          <w:szCs w:val="28"/>
          <w:lang w:val="ky-KG"/>
        </w:rPr>
        <w:t>чагылдырат</w:t>
      </w:r>
      <w:r w:rsidRPr="00135DC0">
        <w:rPr>
          <w:sz w:val="28"/>
          <w:szCs w:val="28"/>
          <w:lang w:val="ky-KG"/>
        </w:rPr>
        <w:t xml:space="preserve"> (таблица № 3).</w:t>
      </w:r>
    </w:p>
    <w:p w:rsidR="00135DC0" w:rsidRDefault="00135DC0" w:rsidP="00135DC0">
      <w:pPr>
        <w:pStyle w:val="2"/>
        <w:tabs>
          <w:tab w:val="left" w:pos="0"/>
        </w:tabs>
        <w:spacing w:before="0" w:line="240" w:lineRule="auto"/>
        <w:ind w:left="0" w:right="23"/>
        <w:rPr>
          <w:sz w:val="28"/>
          <w:szCs w:val="28"/>
          <w:lang w:val="ky-KG"/>
        </w:rPr>
      </w:pPr>
      <w:r>
        <w:rPr>
          <w:sz w:val="28"/>
          <w:szCs w:val="28"/>
          <w:lang w:val="ky-KG"/>
        </w:rPr>
        <w:tab/>
      </w:r>
      <w:r w:rsidRPr="00135DC0">
        <w:rPr>
          <w:sz w:val="28"/>
          <w:szCs w:val="28"/>
          <w:lang w:val="ky-KG"/>
        </w:rPr>
        <w:t>Кыргыз Республикасынын судьяларынын сан</w:t>
      </w:r>
      <w:r w:rsidR="00AA2336">
        <w:rPr>
          <w:sz w:val="28"/>
          <w:szCs w:val="28"/>
          <w:lang w:val="ky-KG"/>
        </w:rPr>
        <w:t>д</w:t>
      </w:r>
      <w:r w:rsidRPr="00135DC0">
        <w:rPr>
          <w:sz w:val="28"/>
          <w:szCs w:val="28"/>
          <w:lang w:val="ky-KG"/>
        </w:rPr>
        <w:t>ы</w:t>
      </w:r>
      <w:r w:rsidR="00AA2336">
        <w:rPr>
          <w:sz w:val="28"/>
          <w:szCs w:val="28"/>
          <w:lang w:val="ky-KG"/>
        </w:rPr>
        <w:t xml:space="preserve">к курамын </w:t>
      </w:r>
      <w:r w:rsidRPr="00135DC0">
        <w:rPr>
          <w:sz w:val="28"/>
          <w:szCs w:val="28"/>
          <w:lang w:val="ky-KG"/>
        </w:rPr>
        <w:t xml:space="preserve"> көбөйтүү</w:t>
      </w:r>
      <w:r w:rsidR="00934A23">
        <w:rPr>
          <w:sz w:val="28"/>
          <w:szCs w:val="28"/>
          <w:lang w:val="ky-KG"/>
        </w:rPr>
        <w:t>,</w:t>
      </w:r>
      <w:r w:rsidRPr="00135DC0">
        <w:rPr>
          <w:sz w:val="28"/>
          <w:szCs w:val="28"/>
          <w:lang w:val="ky-KG"/>
        </w:rPr>
        <w:t xml:space="preserve"> иштерди кароо мөөнөтүн бир кыйла кыскартууга, судьялардын жүктөмүн азайтууг</w:t>
      </w:r>
      <w:r w:rsidR="00934A23">
        <w:rPr>
          <w:sz w:val="28"/>
          <w:szCs w:val="28"/>
          <w:lang w:val="ky-KG"/>
        </w:rPr>
        <w:t xml:space="preserve">а, </w:t>
      </w:r>
      <w:r w:rsidRPr="00135DC0">
        <w:rPr>
          <w:sz w:val="28"/>
          <w:szCs w:val="28"/>
          <w:lang w:val="ky-KG"/>
        </w:rPr>
        <w:t xml:space="preserve">сот системасынын </w:t>
      </w:r>
      <w:r w:rsidR="00AA2336" w:rsidRPr="00135DC0">
        <w:rPr>
          <w:sz w:val="28"/>
          <w:szCs w:val="28"/>
          <w:lang w:val="ky-KG"/>
        </w:rPr>
        <w:t xml:space="preserve">жалпы </w:t>
      </w:r>
      <w:r w:rsidRPr="00135DC0">
        <w:rPr>
          <w:sz w:val="28"/>
          <w:szCs w:val="28"/>
          <w:lang w:val="ky-KG"/>
        </w:rPr>
        <w:t xml:space="preserve">натыйжалуулугун жогорулатууга жана кабыл алынган чечимдердин сапатын жакшыртууга </w:t>
      </w:r>
      <w:r w:rsidR="00AA2336" w:rsidRPr="00AA2336">
        <w:rPr>
          <w:sz w:val="28"/>
          <w:szCs w:val="28"/>
          <w:lang w:val="ky-KG"/>
        </w:rPr>
        <w:t>мүмкүндүк берет.</w:t>
      </w:r>
      <w:r w:rsidRPr="00135DC0">
        <w:rPr>
          <w:sz w:val="28"/>
          <w:szCs w:val="28"/>
          <w:lang w:val="ky-KG"/>
        </w:rPr>
        <w:t>берет.</w:t>
      </w:r>
    </w:p>
    <w:p w:rsidR="00135DC0" w:rsidRPr="00135DC0" w:rsidRDefault="00AA2336" w:rsidP="00135DC0">
      <w:pPr>
        <w:pStyle w:val="2"/>
        <w:tabs>
          <w:tab w:val="left" w:pos="0"/>
        </w:tabs>
        <w:spacing w:before="0" w:line="240" w:lineRule="auto"/>
        <w:ind w:left="0" w:right="23"/>
        <w:rPr>
          <w:sz w:val="28"/>
          <w:szCs w:val="28"/>
          <w:lang w:val="ky-KG"/>
        </w:rPr>
      </w:pPr>
      <w:r>
        <w:rPr>
          <w:sz w:val="28"/>
          <w:szCs w:val="28"/>
          <w:lang w:val="ky-KG"/>
        </w:rPr>
        <w:tab/>
      </w:r>
      <w:r w:rsidRPr="00AA2336">
        <w:rPr>
          <w:sz w:val="28"/>
          <w:szCs w:val="28"/>
          <w:lang w:val="ky-KG"/>
        </w:rPr>
        <w:t xml:space="preserve">Жогорудагыларды эске алуу менен алардын натыйжалуу жана толук кандуу иштеши үчүн </w:t>
      </w:r>
      <w:r>
        <w:rPr>
          <w:sz w:val="28"/>
          <w:szCs w:val="28"/>
          <w:lang w:val="ky-KG"/>
        </w:rPr>
        <w:t xml:space="preserve">судьяларга </w:t>
      </w:r>
      <w:r w:rsidRPr="00AA2336">
        <w:rPr>
          <w:sz w:val="28"/>
          <w:szCs w:val="28"/>
          <w:lang w:val="ky-KG"/>
        </w:rPr>
        <w:t xml:space="preserve">тиешелүү шарттарды камсыз кылуу да </w:t>
      </w:r>
      <w:r w:rsidRPr="00AA2336">
        <w:rPr>
          <w:sz w:val="28"/>
          <w:szCs w:val="28"/>
          <w:lang w:val="ky-KG"/>
        </w:rPr>
        <w:lastRenderedPageBreak/>
        <w:t>зарыл.</w:t>
      </w:r>
      <w:r w:rsidR="00D6199B">
        <w:rPr>
          <w:sz w:val="28"/>
          <w:szCs w:val="28"/>
          <w:lang w:val="ky-KG"/>
        </w:rPr>
        <w:t xml:space="preserve"> </w:t>
      </w:r>
      <w:r w:rsidR="00135DC0" w:rsidRPr="00135DC0">
        <w:rPr>
          <w:sz w:val="28"/>
          <w:szCs w:val="28"/>
          <w:lang w:val="ky-KG"/>
        </w:rPr>
        <w:t>Атап айтканда, судьяларды кошумча иш бөлмөлөрү жана сот отурумдарын өткөрүүчү залдар менен камсыз кылуу, аларды аудио-видео жаздыруу жабдуулары менен, ошондой эле сот отурумдарынын катчыларынын, судьялардын жардамчыларынын жана техникалык персоналдын штаттык санын көбөйтүү талап кылын</w:t>
      </w:r>
      <w:r w:rsidR="007A51B0">
        <w:rPr>
          <w:sz w:val="28"/>
          <w:szCs w:val="28"/>
          <w:lang w:val="ky-KG"/>
        </w:rPr>
        <w:t>ууда</w:t>
      </w:r>
      <w:r w:rsidR="00135DC0" w:rsidRPr="00135DC0">
        <w:rPr>
          <w:sz w:val="28"/>
          <w:szCs w:val="28"/>
          <w:lang w:val="ky-KG"/>
        </w:rPr>
        <w:t>.</w:t>
      </w:r>
    </w:p>
    <w:p w:rsidR="00135DC0" w:rsidRPr="00135DC0" w:rsidRDefault="00135DC0" w:rsidP="00135DC0">
      <w:pPr>
        <w:pStyle w:val="2"/>
        <w:tabs>
          <w:tab w:val="left" w:pos="0"/>
        </w:tabs>
        <w:spacing w:before="0" w:line="240" w:lineRule="auto"/>
        <w:ind w:left="0" w:right="23"/>
        <w:rPr>
          <w:sz w:val="28"/>
          <w:szCs w:val="28"/>
          <w:lang w:val="ky-KG"/>
        </w:rPr>
      </w:pPr>
      <w:r>
        <w:rPr>
          <w:sz w:val="28"/>
          <w:szCs w:val="28"/>
          <w:lang w:val="ky-KG"/>
        </w:rPr>
        <w:tab/>
      </w:r>
      <w:r w:rsidRPr="00135DC0">
        <w:rPr>
          <w:sz w:val="28"/>
          <w:szCs w:val="28"/>
          <w:lang w:val="ky-KG"/>
        </w:rPr>
        <w:t xml:space="preserve">Белгилей кетүүчү жагдай, Кыргыз Республикасынын Президентинин 2024-жылдын 3-сентябрындагы № 247 Жарлыгы менен 2024-2026-жылдар аралыгында Кыргыз Республикасынын сот тутумунун кызматкерлеринин, анын ичинде техникалык жана тейлөөчү персоналынын штаттык санын жана эмгек акысын көбөйтүүгө тыюу </w:t>
      </w:r>
      <w:r w:rsidR="00FB0114" w:rsidRPr="00135DC0">
        <w:rPr>
          <w:sz w:val="28"/>
          <w:szCs w:val="28"/>
          <w:lang w:val="ky-KG"/>
        </w:rPr>
        <w:t>(мораторий)</w:t>
      </w:r>
      <w:r w:rsidR="00FB0114">
        <w:rPr>
          <w:sz w:val="28"/>
          <w:szCs w:val="28"/>
          <w:lang w:val="ky-KG"/>
        </w:rPr>
        <w:t xml:space="preserve"> </w:t>
      </w:r>
      <w:r w:rsidRPr="00135DC0">
        <w:rPr>
          <w:sz w:val="28"/>
          <w:szCs w:val="28"/>
          <w:lang w:val="ky-KG"/>
        </w:rPr>
        <w:t>салынган.</w:t>
      </w:r>
    </w:p>
    <w:p w:rsidR="00135DC0" w:rsidRDefault="00135DC0" w:rsidP="00135DC0">
      <w:pPr>
        <w:pStyle w:val="2"/>
        <w:tabs>
          <w:tab w:val="left" w:pos="0"/>
        </w:tabs>
        <w:spacing w:before="0" w:line="240" w:lineRule="auto"/>
        <w:ind w:left="0" w:right="23"/>
        <w:rPr>
          <w:sz w:val="28"/>
          <w:szCs w:val="28"/>
          <w:lang w:val="ky-KG"/>
        </w:rPr>
      </w:pPr>
      <w:r>
        <w:rPr>
          <w:sz w:val="28"/>
          <w:szCs w:val="28"/>
          <w:lang w:val="ky-KG"/>
        </w:rPr>
        <w:tab/>
      </w:r>
      <w:r w:rsidRPr="00135DC0">
        <w:rPr>
          <w:sz w:val="28"/>
          <w:szCs w:val="28"/>
          <w:lang w:val="ky-KG"/>
        </w:rPr>
        <w:t xml:space="preserve">Ошол эле учурда, аталган </w:t>
      </w:r>
      <w:r w:rsidR="00284A8C" w:rsidRPr="00284A8C">
        <w:rPr>
          <w:sz w:val="28"/>
          <w:szCs w:val="28"/>
          <w:lang w:val="ky-KG"/>
        </w:rPr>
        <w:t>Кыргыз Республикасынын Президентинин Жарлыгы</w:t>
      </w:r>
      <w:r w:rsidRPr="00135DC0">
        <w:rPr>
          <w:sz w:val="28"/>
          <w:szCs w:val="28"/>
          <w:lang w:val="ky-KG"/>
        </w:rPr>
        <w:t>н</w:t>
      </w:r>
      <w:r w:rsidR="00284A8C">
        <w:rPr>
          <w:sz w:val="28"/>
          <w:szCs w:val="28"/>
          <w:lang w:val="ky-KG"/>
        </w:rPr>
        <w:t>д</w:t>
      </w:r>
      <w:r w:rsidRPr="00135DC0">
        <w:rPr>
          <w:sz w:val="28"/>
          <w:szCs w:val="28"/>
          <w:lang w:val="ky-KG"/>
        </w:rPr>
        <w:t xml:space="preserve">а, айрым </w:t>
      </w:r>
      <w:r w:rsidR="006E3BE2" w:rsidRPr="006E3BE2">
        <w:rPr>
          <w:sz w:val="28"/>
          <w:szCs w:val="28"/>
          <w:lang w:val="ky-KG"/>
        </w:rPr>
        <w:t>мамлекеттик органдардын, жергиликтүү өз алдынча башкаруу органдарынын чектүү штаттык саны, ошондой эле кызматкерлердин айрым категорияларынын эмгек акысы өзгөчө учурларда Кыргыз Республикасынын Президентинин өзгөчө чечиминин негизинде көбөйтүлүшү мүмкүн деп белгилен</w:t>
      </w:r>
      <w:r w:rsidR="006E3BE2">
        <w:rPr>
          <w:sz w:val="28"/>
          <w:szCs w:val="28"/>
          <w:lang w:val="ky-KG"/>
        </w:rPr>
        <w:t>ген</w:t>
      </w:r>
      <w:r w:rsidR="006E3BE2" w:rsidRPr="006E3BE2">
        <w:rPr>
          <w:sz w:val="28"/>
          <w:szCs w:val="28"/>
          <w:lang w:val="ky-KG"/>
        </w:rPr>
        <w:t>.</w:t>
      </w:r>
    </w:p>
    <w:p w:rsidR="00755504" w:rsidRPr="00135DC0" w:rsidRDefault="00FA1D94" w:rsidP="00135DC0">
      <w:pPr>
        <w:pStyle w:val="2"/>
        <w:tabs>
          <w:tab w:val="left" w:pos="0"/>
        </w:tabs>
        <w:spacing w:before="0" w:line="240" w:lineRule="auto"/>
        <w:ind w:left="0" w:right="23"/>
        <w:rPr>
          <w:sz w:val="28"/>
          <w:szCs w:val="28"/>
          <w:lang w:val="ky-KG"/>
        </w:rPr>
      </w:pPr>
      <w:r>
        <w:rPr>
          <w:sz w:val="28"/>
          <w:szCs w:val="28"/>
          <w:lang w:val="ky-KG"/>
        </w:rPr>
        <w:t xml:space="preserve"> </w:t>
      </w:r>
      <w:r w:rsidR="00135DC0">
        <w:rPr>
          <w:sz w:val="28"/>
          <w:szCs w:val="28"/>
          <w:lang w:val="ky-KG"/>
        </w:rPr>
        <w:tab/>
      </w:r>
      <w:r w:rsidR="00755504" w:rsidRPr="00755504">
        <w:rPr>
          <w:sz w:val="28"/>
          <w:szCs w:val="28"/>
          <w:lang w:val="ky-KG"/>
        </w:rPr>
        <w:t xml:space="preserve">Жогоруда </w:t>
      </w:r>
      <w:r w:rsidR="00755504">
        <w:rPr>
          <w:sz w:val="28"/>
          <w:szCs w:val="28"/>
          <w:lang w:val="ky-KG"/>
        </w:rPr>
        <w:t>баяндал</w:t>
      </w:r>
      <w:r w:rsidR="00755504" w:rsidRPr="00755504">
        <w:rPr>
          <w:sz w:val="28"/>
          <w:szCs w:val="28"/>
          <w:lang w:val="ky-KG"/>
        </w:rPr>
        <w:t>гандардын негизинде, ошондой эле Жогорку соттун жана жергиликтүү соттордун судьяларынын штаттык курамына өзгөртүүлөрдү киргизүү маселесин жана келечекте соттордун ички ишмердигине байланыштуу келип чыгышы мүмкүн болгон ушул сыяктуу маселелерди тез арада Президенттин деңгээлинде чечүү максатында бул мыйзам долбоору иштелип чыкты.</w:t>
      </w:r>
    </w:p>
    <w:p w:rsidR="00135DC0" w:rsidRDefault="00135DC0" w:rsidP="00135DC0">
      <w:pPr>
        <w:pStyle w:val="2"/>
        <w:tabs>
          <w:tab w:val="left" w:pos="0"/>
        </w:tabs>
        <w:spacing w:before="0" w:line="240" w:lineRule="auto"/>
        <w:ind w:left="0" w:right="23"/>
        <w:rPr>
          <w:sz w:val="28"/>
          <w:szCs w:val="28"/>
          <w:lang w:val="ky-KG"/>
        </w:rPr>
      </w:pPr>
      <w:r>
        <w:rPr>
          <w:sz w:val="28"/>
          <w:szCs w:val="28"/>
          <w:lang w:val="ky-KG"/>
        </w:rPr>
        <w:tab/>
      </w:r>
      <w:r w:rsidR="008A3BB8" w:rsidRPr="001F58F6">
        <w:rPr>
          <w:sz w:val="28"/>
          <w:szCs w:val="28"/>
          <w:lang w:val="ky-KG"/>
        </w:rPr>
        <w:t>Сунушталып жаткан к</w:t>
      </w:r>
      <w:r w:rsidRPr="001F58F6">
        <w:rPr>
          <w:sz w:val="28"/>
          <w:szCs w:val="28"/>
          <w:lang w:val="ky-KG"/>
        </w:rPr>
        <w:t xml:space="preserve">онституциялык </w:t>
      </w:r>
      <w:r w:rsidR="00A20AAB" w:rsidRPr="001F58F6">
        <w:rPr>
          <w:sz w:val="28"/>
          <w:szCs w:val="28"/>
          <w:lang w:val="ky-KG"/>
        </w:rPr>
        <w:t>М</w:t>
      </w:r>
      <w:r w:rsidRPr="001F58F6">
        <w:rPr>
          <w:sz w:val="28"/>
          <w:szCs w:val="28"/>
          <w:lang w:val="ky-KG"/>
        </w:rPr>
        <w:t xml:space="preserve">ыйзам долбоорунун кабыл алынышы республиканын судьяларынын жүктөмүн </w:t>
      </w:r>
      <w:r w:rsidR="008A3BB8" w:rsidRPr="001F58F6">
        <w:rPr>
          <w:sz w:val="28"/>
          <w:szCs w:val="28"/>
          <w:lang w:val="ky-KG"/>
        </w:rPr>
        <w:t xml:space="preserve">кыйла </w:t>
      </w:r>
      <w:r w:rsidRPr="001F58F6">
        <w:rPr>
          <w:sz w:val="28"/>
          <w:szCs w:val="28"/>
          <w:lang w:val="ky-KG"/>
        </w:rPr>
        <w:t>наты</w:t>
      </w:r>
      <w:r w:rsidR="008A3BB8" w:rsidRPr="001F58F6">
        <w:rPr>
          <w:sz w:val="28"/>
          <w:szCs w:val="28"/>
          <w:lang w:val="ky-KG"/>
        </w:rPr>
        <w:t xml:space="preserve">йжалуу жана бирдей бөлүштүрүүгө алып келет </w:t>
      </w:r>
      <w:r w:rsidRPr="001F58F6">
        <w:rPr>
          <w:sz w:val="28"/>
          <w:szCs w:val="28"/>
          <w:lang w:val="ky-KG"/>
        </w:rPr>
        <w:t xml:space="preserve">жана </w:t>
      </w:r>
      <w:r w:rsidR="008A3BB8" w:rsidRPr="001F58F6">
        <w:rPr>
          <w:sz w:val="28"/>
          <w:szCs w:val="28"/>
          <w:lang w:val="ky-KG"/>
        </w:rPr>
        <w:t xml:space="preserve">ошого жараша </w:t>
      </w:r>
      <w:r w:rsidRPr="00135DC0">
        <w:rPr>
          <w:sz w:val="28"/>
          <w:szCs w:val="28"/>
          <w:lang w:val="ky-KG"/>
        </w:rPr>
        <w:t xml:space="preserve">сот адилеттигинин </w:t>
      </w:r>
      <w:r w:rsidR="008C3BBD">
        <w:rPr>
          <w:sz w:val="28"/>
          <w:szCs w:val="28"/>
          <w:lang w:val="ky-KG"/>
        </w:rPr>
        <w:t>ишке аш</w:t>
      </w:r>
      <w:r w:rsidR="000348C5">
        <w:rPr>
          <w:sz w:val="28"/>
          <w:szCs w:val="28"/>
          <w:lang w:val="ky-KG"/>
        </w:rPr>
        <w:t>ы</w:t>
      </w:r>
      <w:r w:rsidR="008C3BBD">
        <w:rPr>
          <w:sz w:val="28"/>
          <w:szCs w:val="28"/>
          <w:lang w:val="ky-KG"/>
        </w:rPr>
        <w:t xml:space="preserve">руунун </w:t>
      </w:r>
      <w:r w:rsidRPr="00135DC0">
        <w:rPr>
          <w:sz w:val="28"/>
          <w:szCs w:val="28"/>
          <w:lang w:val="ky-KG"/>
        </w:rPr>
        <w:t>сапатына оң таасирин тийгизет.</w:t>
      </w:r>
    </w:p>
    <w:p w:rsidR="008F1383" w:rsidRDefault="008A3BB8" w:rsidP="00EC316B">
      <w:pPr>
        <w:pStyle w:val="2"/>
        <w:tabs>
          <w:tab w:val="left" w:pos="0"/>
        </w:tabs>
        <w:spacing w:before="0" w:line="240" w:lineRule="auto"/>
        <w:ind w:left="0" w:right="23"/>
        <w:rPr>
          <w:sz w:val="28"/>
          <w:szCs w:val="28"/>
          <w:lang w:val="ky-KG"/>
        </w:rPr>
      </w:pPr>
      <w:r>
        <w:rPr>
          <w:color w:val="FF0000"/>
          <w:sz w:val="28"/>
          <w:szCs w:val="28"/>
          <w:lang w:val="ky-KG"/>
        </w:rPr>
        <w:tab/>
      </w:r>
      <w:r w:rsidR="00135DC0" w:rsidRPr="00135DC0">
        <w:rPr>
          <w:sz w:val="28"/>
          <w:szCs w:val="28"/>
          <w:lang w:val="ky-KG"/>
        </w:rPr>
        <w:t xml:space="preserve">Мындан тышкары, сот системасынын ишин оптималдаштыруу жана иштердин </w:t>
      </w:r>
      <w:r w:rsidR="008F1383" w:rsidRPr="008F1383">
        <w:rPr>
          <w:sz w:val="28"/>
          <w:szCs w:val="28"/>
          <w:lang w:val="ky-KG"/>
        </w:rPr>
        <w:t>соттук караштуулугу</w:t>
      </w:r>
      <w:r w:rsidR="008F1383">
        <w:rPr>
          <w:sz w:val="28"/>
          <w:szCs w:val="28"/>
          <w:lang w:val="ky-KG"/>
        </w:rPr>
        <w:t xml:space="preserve">на </w:t>
      </w:r>
      <w:r w:rsidR="00135DC0" w:rsidRPr="00135DC0">
        <w:rPr>
          <w:sz w:val="28"/>
          <w:szCs w:val="28"/>
          <w:lang w:val="ky-KG"/>
        </w:rPr>
        <w:t>байланыш</w:t>
      </w:r>
      <w:r w:rsidR="008F1383">
        <w:rPr>
          <w:sz w:val="28"/>
          <w:szCs w:val="28"/>
          <w:lang w:val="ky-KG"/>
        </w:rPr>
        <w:t>кан</w:t>
      </w:r>
      <w:r w:rsidR="00135DC0" w:rsidRPr="00135DC0">
        <w:rPr>
          <w:sz w:val="28"/>
          <w:szCs w:val="28"/>
          <w:lang w:val="ky-KG"/>
        </w:rPr>
        <w:t xml:space="preserve"> айрым </w:t>
      </w:r>
      <w:r w:rsidR="008F1383">
        <w:rPr>
          <w:sz w:val="28"/>
          <w:szCs w:val="28"/>
          <w:lang w:val="ky-KG"/>
        </w:rPr>
        <w:t>маселелерди</w:t>
      </w:r>
      <w:r w:rsidR="00135DC0" w:rsidRPr="00135DC0">
        <w:rPr>
          <w:sz w:val="28"/>
          <w:szCs w:val="28"/>
          <w:lang w:val="ky-KG"/>
        </w:rPr>
        <w:t xml:space="preserve"> чечүү максатында Бишкек шаарынын төрт райондук сотунун негизинде эки адистештирилген сот түзүү сунушталат: </w:t>
      </w:r>
      <w:r w:rsidR="008F1383" w:rsidRPr="008F1383">
        <w:rPr>
          <w:sz w:val="28"/>
          <w:szCs w:val="28"/>
          <w:lang w:val="ky-KG"/>
        </w:rPr>
        <w:t>Бишкек шаарынын жарандык жана экономикалык иштер боюнча адистештирилген соту, Бишкек шаарынын кылмыш-жаза иштери жана укук бузуулар жөнүндө иштер боюнча адистештирилген соту</w:t>
      </w:r>
      <w:r w:rsidR="008F1383">
        <w:rPr>
          <w:sz w:val="28"/>
          <w:szCs w:val="28"/>
          <w:lang w:val="ky-KG"/>
        </w:rPr>
        <w:t>.</w:t>
      </w:r>
    </w:p>
    <w:p w:rsidR="00EC316B" w:rsidRPr="00135DC0" w:rsidRDefault="00EC316B" w:rsidP="00EC316B">
      <w:pPr>
        <w:pStyle w:val="2"/>
        <w:tabs>
          <w:tab w:val="left" w:pos="0"/>
        </w:tabs>
        <w:spacing w:before="0" w:line="240" w:lineRule="auto"/>
        <w:ind w:left="0" w:right="23"/>
        <w:rPr>
          <w:sz w:val="28"/>
          <w:szCs w:val="28"/>
          <w:lang w:val="ky-KG"/>
        </w:rPr>
      </w:pPr>
      <w:r>
        <w:rPr>
          <w:sz w:val="28"/>
          <w:szCs w:val="28"/>
          <w:lang w:val="ky-KG"/>
        </w:rPr>
        <w:tab/>
      </w:r>
      <w:r w:rsidRPr="00EC316B">
        <w:rPr>
          <w:sz w:val="28"/>
          <w:szCs w:val="28"/>
          <w:lang w:val="ky-KG"/>
        </w:rPr>
        <w:t>Бул кадам сот тутумун оптималдаштырууга, иштерди кароо мөөнөтүн тездетүүгө жана сот адилеттигинин сапатын жогорулатууга багытталган. Бүгүнкү күндө сот тутуму бир катар көйгөйлөргө туш болууда, алардын катарына төмөнкүлөр кирет:</w:t>
      </w:r>
      <w:r>
        <w:rPr>
          <w:sz w:val="28"/>
          <w:szCs w:val="28"/>
          <w:lang w:val="ky-KG"/>
        </w:rPr>
        <w:t xml:space="preserve"> с</w:t>
      </w:r>
      <w:r w:rsidRPr="00EC316B">
        <w:rPr>
          <w:sz w:val="28"/>
          <w:szCs w:val="28"/>
          <w:lang w:val="ky-KG"/>
        </w:rPr>
        <w:t>удьялардын жогорку жү</w:t>
      </w:r>
      <w:r w:rsidR="00295C10">
        <w:rPr>
          <w:sz w:val="28"/>
          <w:szCs w:val="28"/>
          <w:lang w:val="ky-KG"/>
        </w:rPr>
        <w:t>ктөмү</w:t>
      </w:r>
      <w:r w:rsidRPr="00EC316B">
        <w:rPr>
          <w:sz w:val="28"/>
          <w:szCs w:val="28"/>
          <w:lang w:val="ky-KG"/>
        </w:rPr>
        <w:t>, бул сот процесстеринин созу</w:t>
      </w:r>
      <w:r w:rsidR="00295C10">
        <w:rPr>
          <w:sz w:val="28"/>
          <w:szCs w:val="28"/>
          <w:lang w:val="ky-KG"/>
        </w:rPr>
        <w:t>л</w:t>
      </w:r>
      <w:r w:rsidRPr="00EC316B">
        <w:rPr>
          <w:sz w:val="28"/>
          <w:szCs w:val="28"/>
          <w:lang w:val="ky-KG"/>
        </w:rPr>
        <w:t>ушуна алып келет</w:t>
      </w:r>
      <w:r w:rsidR="0089655C">
        <w:rPr>
          <w:sz w:val="28"/>
          <w:szCs w:val="28"/>
          <w:lang w:val="ky-KG"/>
        </w:rPr>
        <w:t>;</w:t>
      </w:r>
      <w:r>
        <w:rPr>
          <w:sz w:val="28"/>
          <w:szCs w:val="28"/>
          <w:lang w:val="ky-KG"/>
        </w:rPr>
        <w:t xml:space="preserve"> к</w:t>
      </w:r>
      <w:r w:rsidRPr="00EC316B">
        <w:rPr>
          <w:sz w:val="28"/>
          <w:szCs w:val="28"/>
          <w:lang w:val="ky-KG"/>
        </w:rPr>
        <w:t>аралуучу иштердин ар түрдүүлүгү, бул судьялардан бардык укук тармактары боюнча жогорку квалификацияны талап кылат</w:t>
      </w:r>
      <w:r w:rsidR="001D5416">
        <w:rPr>
          <w:sz w:val="28"/>
          <w:szCs w:val="28"/>
          <w:lang w:val="ky-KG"/>
        </w:rPr>
        <w:t>;</w:t>
      </w:r>
      <w:r>
        <w:rPr>
          <w:sz w:val="28"/>
          <w:szCs w:val="28"/>
          <w:lang w:val="ky-KG"/>
        </w:rPr>
        <w:t xml:space="preserve"> с</w:t>
      </w:r>
      <w:r w:rsidRPr="00EC316B">
        <w:rPr>
          <w:sz w:val="28"/>
          <w:szCs w:val="28"/>
          <w:lang w:val="ky-KG"/>
        </w:rPr>
        <w:t xml:space="preserve">от практикасынын бирдиктүү </w:t>
      </w:r>
      <w:r w:rsidR="0089655C">
        <w:rPr>
          <w:sz w:val="28"/>
          <w:szCs w:val="28"/>
          <w:lang w:val="ky-KG"/>
        </w:rPr>
        <w:t xml:space="preserve"> </w:t>
      </w:r>
      <w:r w:rsidRPr="00EC316B">
        <w:rPr>
          <w:sz w:val="28"/>
          <w:szCs w:val="28"/>
          <w:lang w:val="ky-KG"/>
        </w:rPr>
        <w:t>эместиги, бул бир соттогу судьялардын ар кандай адистигине байланыштуу пайда болот</w:t>
      </w:r>
      <w:r w:rsidR="0089655C">
        <w:rPr>
          <w:sz w:val="28"/>
          <w:szCs w:val="28"/>
          <w:lang w:val="ky-KG"/>
        </w:rPr>
        <w:t>;</w:t>
      </w:r>
      <w:r>
        <w:rPr>
          <w:sz w:val="28"/>
          <w:szCs w:val="28"/>
          <w:lang w:val="ky-KG"/>
        </w:rPr>
        <w:t xml:space="preserve"> и</w:t>
      </w:r>
      <w:r w:rsidRPr="00EC316B">
        <w:rPr>
          <w:sz w:val="28"/>
          <w:szCs w:val="28"/>
          <w:lang w:val="ky-KG"/>
        </w:rPr>
        <w:t xml:space="preserve">штердин </w:t>
      </w:r>
      <w:r w:rsidR="00766EB7" w:rsidRPr="00766EB7">
        <w:rPr>
          <w:sz w:val="28"/>
          <w:szCs w:val="28"/>
          <w:lang w:val="ky-KG"/>
        </w:rPr>
        <w:t xml:space="preserve">соттук караштуулугуна </w:t>
      </w:r>
      <w:r w:rsidR="00766EB7">
        <w:rPr>
          <w:sz w:val="28"/>
          <w:szCs w:val="28"/>
          <w:lang w:val="ky-KG"/>
        </w:rPr>
        <w:t xml:space="preserve">аныктоодогу </w:t>
      </w:r>
      <w:r w:rsidRPr="00EC316B">
        <w:rPr>
          <w:sz w:val="28"/>
          <w:szCs w:val="28"/>
          <w:lang w:val="ky-KG"/>
        </w:rPr>
        <w:t xml:space="preserve">кыйынчылыктар, </w:t>
      </w:r>
      <w:r w:rsidR="00766EB7" w:rsidRPr="00766EB7">
        <w:rPr>
          <w:sz w:val="28"/>
          <w:szCs w:val="28"/>
          <w:lang w:val="ky-KG"/>
        </w:rPr>
        <w:t>бул кээде соттордун ортосундагы талаш-тартыштардын узакка созулушуна алып келет.</w:t>
      </w:r>
    </w:p>
    <w:p w:rsidR="003D403E" w:rsidRPr="003D403E" w:rsidRDefault="00135DC0" w:rsidP="003D403E">
      <w:pPr>
        <w:pStyle w:val="2"/>
        <w:tabs>
          <w:tab w:val="left" w:pos="0"/>
        </w:tabs>
        <w:spacing w:before="0" w:line="240" w:lineRule="auto"/>
        <w:ind w:left="0" w:right="23"/>
        <w:rPr>
          <w:sz w:val="28"/>
          <w:szCs w:val="28"/>
          <w:lang w:val="ky-KG"/>
        </w:rPr>
      </w:pPr>
      <w:r>
        <w:rPr>
          <w:sz w:val="28"/>
          <w:szCs w:val="28"/>
          <w:lang w:val="ky-KG"/>
        </w:rPr>
        <w:lastRenderedPageBreak/>
        <w:tab/>
      </w:r>
      <w:r w:rsidR="003D403E" w:rsidRPr="003D403E">
        <w:rPr>
          <w:sz w:val="28"/>
          <w:szCs w:val="28"/>
          <w:lang w:val="ky-KG"/>
        </w:rPr>
        <w:t>Эгерде мыйзам долбоору кабыл алынса, жарандык жана экономикалык иштер боюнча сот</w:t>
      </w:r>
      <w:r w:rsidR="001D5416">
        <w:rPr>
          <w:sz w:val="28"/>
          <w:szCs w:val="28"/>
          <w:lang w:val="ky-KG"/>
        </w:rPr>
        <w:t>у</w:t>
      </w:r>
      <w:r w:rsidR="003D403E" w:rsidRPr="003D403E">
        <w:rPr>
          <w:sz w:val="28"/>
          <w:szCs w:val="28"/>
          <w:lang w:val="ky-KG"/>
        </w:rPr>
        <w:t xml:space="preserve"> жарандардын ошондой эле ишкерлердин жана уюмдардын ортосундагы талаш-тартыштарды карайт. Аны түзүүнүн негизги артыкчылыктары: жарандык-укуктук жана экономикалык маселелерге гана көңүл буруу менен жүктү азайтуу, судьялардын компетенттүүлүгүн жогорулатуу үчүн </w:t>
      </w:r>
      <w:r w:rsidR="00EE7822" w:rsidRPr="00EE7822">
        <w:rPr>
          <w:sz w:val="28"/>
          <w:szCs w:val="28"/>
          <w:lang w:val="ky-KG"/>
        </w:rPr>
        <w:t>бир багыттагы адистеш</w:t>
      </w:r>
      <w:r w:rsidR="00EE7822">
        <w:rPr>
          <w:sz w:val="28"/>
          <w:szCs w:val="28"/>
          <w:lang w:val="ky-KG"/>
        </w:rPr>
        <w:t>үү,</w:t>
      </w:r>
      <w:r w:rsidR="003D403E" w:rsidRPr="003D403E">
        <w:rPr>
          <w:sz w:val="28"/>
          <w:szCs w:val="28"/>
          <w:lang w:val="ky-KG"/>
        </w:rPr>
        <w:t xml:space="preserve"> сот практикасында алдын ала айкындуулукту жана ырааттуулукту түзүү, ошондой эле иштерди кароо мөөнөтүн кыскартуу, бул бизнес жана жарандардын укуктарын коргоо үчүн өзгөчө маанилүү.</w:t>
      </w:r>
    </w:p>
    <w:p w:rsidR="003D403E" w:rsidRPr="003D403E" w:rsidRDefault="003D403E" w:rsidP="003D403E">
      <w:pPr>
        <w:pStyle w:val="2"/>
        <w:tabs>
          <w:tab w:val="left" w:pos="0"/>
        </w:tabs>
        <w:spacing w:before="0" w:line="240" w:lineRule="auto"/>
        <w:ind w:left="0" w:right="23"/>
        <w:rPr>
          <w:sz w:val="28"/>
          <w:szCs w:val="28"/>
          <w:lang w:val="ky-KG"/>
        </w:rPr>
      </w:pPr>
      <w:r>
        <w:rPr>
          <w:sz w:val="28"/>
          <w:szCs w:val="28"/>
          <w:lang w:val="ky-KG"/>
        </w:rPr>
        <w:tab/>
      </w:r>
      <w:r w:rsidRPr="003D403E">
        <w:rPr>
          <w:sz w:val="28"/>
          <w:szCs w:val="28"/>
          <w:lang w:val="ky-KG"/>
        </w:rPr>
        <w:t xml:space="preserve">Кылмыш иштери жана укук бузуулар боюнча сот кылмыш иштери менен укук бузуулар боюнча иштерди карайт. Анын түзүлүшү кылмыш иштерин жана укук бузуулар боюнча иштерди кароо процессин тездетүүгө, судьялардын </w:t>
      </w:r>
      <w:r w:rsidR="00EE7822" w:rsidRPr="00EE7822">
        <w:rPr>
          <w:sz w:val="28"/>
          <w:szCs w:val="28"/>
          <w:lang w:val="ky-KG"/>
        </w:rPr>
        <w:t>бир багыттагы адистеш</w:t>
      </w:r>
      <w:r w:rsidRPr="003D403E">
        <w:rPr>
          <w:sz w:val="28"/>
          <w:szCs w:val="28"/>
          <w:lang w:val="ky-KG"/>
        </w:rPr>
        <w:t>үүнүн аркасында чечимдердин сапатын жогорулатууга, иштердин терең талдоосу аркылуу соттук ката кетирүү ыктымалдыгын азайтууга, кылмыштар жана укук бузуулар үчүн жазанын натыйжалуулугун жогорулатууга шарт түзөт.</w:t>
      </w:r>
    </w:p>
    <w:p w:rsidR="003D403E" w:rsidRPr="003D403E" w:rsidRDefault="003D403E" w:rsidP="003D403E">
      <w:pPr>
        <w:pStyle w:val="2"/>
        <w:tabs>
          <w:tab w:val="left" w:pos="0"/>
        </w:tabs>
        <w:spacing w:before="0" w:line="240" w:lineRule="auto"/>
        <w:ind w:left="0" w:right="23"/>
        <w:rPr>
          <w:sz w:val="28"/>
          <w:szCs w:val="28"/>
          <w:lang w:val="ky-KG"/>
        </w:rPr>
      </w:pPr>
      <w:r>
        <w:rPr>
          <w:sz w:val="28"/>
          <w:szCs w:val="28"/>
          <w:lang w:val="ky-KG"/>
        </w:rPr>
        <w:tab/>
      </w:r>
      <w:r w:rsidRPr="003D403E">
        <w:rPr>
          <w:sz w:val="28"/>
          <w:szCs w:val="28"/>
          <w:lang w:val="ky-KG"/>
        </w:rPr>
        <w:t xml:space="preserve">Адистештирилген сотторду түзүү төмөнкү </w:t>
      </w:r>
      <w:r w:rsidR="002B1EF2">
        <w:rPr>
          <w:sz w:val="28"/>
          <w:szCs w:val="28"/>
          <w:lang w:val="ky-KG"/>
        </w:rPr>
        <w:t>жакшы натыйжа</w:t>
      </w:r>
      <w:r w:rsidR="00EE7822">
        <w:rPr>
          <w:sz w:val="28"/>
          <w:szCs w:val="28"/>
          <w:lang w:val="ky-KG"/>
        </w:rPr>
        <w:t>ларга жана</w:t>
      </w:r>
      <w:r w:rsidRPr="003D403E">
        <w:rPr>
          <w:sz w:val="28"/>
          <w:szCs w:val="28"/>
          <w:lang w:val="ky-KG"/>
        </w:rPr>
        <w:t xml:space="preserve"> өзгөрүүлөргө алып келет:</w:t>
      </w:r>
    </w:p>
    <w:p w:rsidR="003D403E" w:rsidRPr="003D403E" w:rsidRDefault="003D403E" w:rsidP="0019268F">
      <w:pPr>
        <w:pStyle w:val="2"/>
        <w:numPr>
          <w:ilvl w:val="0"/>
          <w:numId w:val="1"/>
        </w:numPr>
        <w:tabs>
          <w:tab w:val="left" w:pos="0"/>
          <w:tab w:val="left" w:pos="1134"/>
        </w:tabs>
        <w:spacing w:before="0" w:line="240" w:lineRule="auto"/>
        <w:ind w:left="0" w:right="23" w:firstLine="709"/>
        <w:rPr>
          <w:sz w:val="28"/>
          <w:szCs w:val="28"/>
          <w:lang w:val="ky-KG"/>
        </w:rPr>
      </w:pPr>
      <w:r w:rsidRPr="003D403E">
        <w:rPr>
          <w:sz w:val="28"/>
          <w:szCs w:val="28"/>
          <w:lang w:val="ky-KG"/>
        </w:rPr>
        <w:t>соттордун ишин оптималдаштыруу: судьялардын жүгүн азайтуу, иштерди бирдей бөлүштүрүү;</w:t>
      </w:r>
    </w:p>
    <w:p w:rsidR="003D403E" w:rsidRPr="003D403E" w:rsidRDefault="00AE76BC" w:rsidP="0019268F">
      <w:pPr>
        <w:pStyle w:val="2"/>
        <w:numPr>
          <w:ilvl w:val="0"/>
          <w:numId w:val="1"/>
        </w:numPr>
        <w:tabs>
          <w:tab w:val="left" w:pos="0"/>
          <w:tab w:val="left" w:pos="1134"/>
        </w:tabs>
        <w:spacing w:before="0" w:line="240" w:lineRule="auto"/>
        <w:ind w:left="0" w:right="23" w:firstLine="709"/>
        <w:rPr>
          <w:sz w:val="28"/>
          <w:szCs w:val="28"/>
          <w:lang w:val="ky-KG"/>
        </w:rPr>
      </w:pPr>
      <w:r w:rsidRPr="003D403E">
        <w:rPr>
          <w:sz w:val="28"/>
          <w:szCs w:val="28"/>
          <w:lang w:val="ky-KG"/>
        </w:rPr>
        <w:t xml:space="preserve">сот </w:t>
      </w:r>
      <w:r w:rsidR="003D403E" w:rsidRPr="003D403E">
        <w:rPr>
          <w:sz w:val="28"/>
          <w:szCs w:val="28"/>
          <w:lang w:val="ky-KG"/>
        </w:rPr>
        <w:t xml:space="preserve">адилет өндүрүшүнүн сапатын жогорулатуу: судьялар укуктун белгилүү </w:t>
      </w:r>
      <w:r w:rsidRPr="00AE76BC">
        <w:rPr>
          <w:sz w:val="28"/>
          <w:szCs w:val="28"/>
          <w:lang w:val="ky-KG"/>
        </w:rPr>
        <w:t>бир багыттагы адистешүү</w:t>
      </w:r>
      <w:r w:rsidR="003D403E" w:rsidRPr="003D403E">
        <w:rPr>
          <w:sz w:val="28"/>
          <w:szCs w:val="28"/>
          <w:lang w:val="ky-KG"/>
        </w:rPr>
        <w:t>, бул алардын чечимдеринин сапатын жогорулатат;</w:t>
      </w:r>
      <w:r>
        <w:rPr>
          <w:sz w:val="28"/>
          <w:szCs w:val="28"/>
          <w:lang w:val="ky-KG"/>
        </w:rPr>
        <w:t xml:space="preserve"> </w:t>
      </w:r>
    </w:p>
    <w:p w:rsidR="003D403E" w:rsidRPr="003D403E" w:rsidRDefault="003D403E" w:rsidP="0019268F">
      <w:pPr>
        <w:pStyle w:val="2"/>
        <w:numPr>
          <w:ilvl w:val="0"/>
          <w:numId w:val="1"/>
        </w:numPr>
        <w:tabs>
          <w:tab w:val="left" w:pos="0"/>
          <w:tab w:val="left" w:pos="1134"/>
        </w:tabs>
        <w:spacing w:before="0" w:line="240" w:lineRule="auto"/>
        <w:ind w:left="0" w:right="23" w:firstLine="709"/>
        <w:rPr>
          <w:sz w:val="28"/>
          <w:szCs w:val="28"/>
          <w:lang w:val="ky-KG"/>
        </w:rPr>
      </w:pPr>
      <w:r w:rsidRPr="003D403E">
        <w:rPr>
          <w:sz w:val="28"/>
          <w:szCs w:val="28"/>
          <w:lang w:val="ky-KG"/>
        </w:rPr>
        <w:t>иштерди кароо убактысын кыскартуу: соттук процесстерди натыйжалуу башкаруу иштерди кароо мөөнөтүн кыскартат;</w:t>
      </w:r>
    </w:p>
    <w:p w:rsidR="003D403E" w:rsidRPr="003D403E" w:rsidRDefault="003D403E" w:rsidP="0019268F">
      <w:pPr>
        <w:pStyle w:val="2"/>
        <w:numPr>
          <w:ilvl w:val="0"/>
          <w:numId w:val="1"/>
        </w:numPr>
        <w:tabs>
          <w:tab w:val="left" w:pos="0"/>
          <w:tab w:val="left" w:pos="1134"/>
        </w:tabs>
        <w:spacing w:before="0" w:line="240" w:lineRule="auto"/>
        <w:ind w:left="0" w:right="23" w:firstLine="709"/>
        <w:rPr>
          <w:sz w:val="28"/>
          <w:szCs w:val="28"/>
          <w:lang w:val="ky-KG"/>
        </w:rPr>
      </w:pPr>
      <w:r w:rsidRPr="003D403E">
        <w:rPr>
          <w:sz w:val="28"/>
          <w:szCs w:val="28"/>
          <w:lang w:val="ky-KG"/>
        </w:rPr>
        <w:t xml:space="preserve">сот практикасынын бир түрдүүлүгүн </w:t>
      </w:r>
      <w:r w:rsidR="00EB3A00">
        <w:rPr>
          <w:sz w:val="28"/>
          <w:szCs w:val="28"/>
          <w:lang w:val="ky-KG"/>
        </w:rPr>
        <w:t>түзүү</w:t>
      </w:r>
      <w:r w:rsidRPr="003D403E">
        <w:rPr>
          <w:sz w:val="28"/>
          <w:szCs w:val="28"/>
          <w:lang w:val="ky-KG"/>
        </w:rPr>
        <w:t>: соттук чечимдердеги айырмачылыктарды азайтуу.</w:t>
      </w:r>
    </w:p>
    <w:p w:rsidR="003D403E" w:rsidRPr="003D403E" w:rsidRDefault="003D403E" w:rsidP="00B77CE9">
      <w:pPr>
        <w:pStyle w:val="2"/>
        <w:tabs>
          <w:tab w:val="left" w:pos="0"/>
        </w:tabs>
        <w:spacing w:before="0" w:line="240" w:lineRule="auto"/>
        <w:ind w:left="0" w:right="23" w:firstLine="709"/>
        <w:rPr>
          <w:sz w:val="28"/>
          <w:szCs w:val="28"/>
          <w:lang w:val="ky-KG"/>
        </w:rPr>
      </w:pPr>
      <w:r w:rsidRPr="003D403E">
        <w:rPr>
          <w:sz w:val="28"/>
          <w:szCs w:val="28"/>
          <w:lang w:val="ky-KG"/>
        </w:rPr>
        <w:t xml:space="preserve">Бишкек шаарында адистештирилген сотторду түзүү аркылуу сот тутумун реформалоо сот </w:t>
      </w:r>
      <w:r w:rsidR="00553ECA" w:rsidRPr="003D403E">
        <w:rPr>
          <w:sz w:val="28"/>
          <w:szCs w:val="28"/>
          <w:lang w:val="ky-KG"/>
        </w:rPr>
        <w:t xml:space="preserve">адилет </w:t>
      </w:r>
      <w:r w:rsidRPr="003D403E">
        <w:rPr>
          <w:sz w:val="28"/>
          <w:szCs w:val="28"/>
          <w:lang w:val="ky-KG"/>
        </w:rPr>
        <w:t xml:space="preserve">өндүрүшүнүн натыйжалуулугун жогорулатуу үчүн зарыл болгон кадам болуп саналат. Соттордун </w:t>
      </w:r>
      <w:r w:rsidR="002B1EF2" w:rsidRPr="002B1EF2">
        <w:rPr>
          <w:sz w:val="28"/>
          <w:szCs w:val="28"/>
          <w:lang w:val="ky-KG"/>
        </w:rPr>
        <w:t>атайы багыттагы</w:t>
      </w:r>
      <w:r w:rsidRPr="003D403E">
        <w:rPr>
          <w:sz w:val="28"/>
          <w:szCs w:val="28"/>
          <w:lang w:val="ky-KG"/>
        </w:rPr>
        <w:t xml:space="preserve"> адистешүүсү иштерди сапаттуу жана оперативдүү кароону камсыздап, жарандардын сот тутумуна болгон ишенимин бекемдеп, өлкөдө мыйзамдуулукту жана укуктук тартипти чыңдоого өбөлгө түзөт.</w:t>
      </w:r>
      <w:r w:rsidR="00553ECA">
        <w:rPr>
          <w:sz w:val="28"/>
          <w:szCs w:val="28"/>
          <w:lang w:val="ky-KG"/>
        </w:rPr>
        <w:t xml:space="preserve"> </w:t>
      </w:r>
    </w:p>
    <w:p w:rsidR="00B77CE9" w:rsidRDefault="003D403E" w:rsidP="003D403E">
      <w:pPr>
        <w:pStyle w:val="2"/>
        <w:tabs>
          <w:tab w:val="left" w:pos="0"/>
        </w:tabs>
        <w:spacing w:before="0" w:line="240" w:lineRule="auto"/>
        <w:ind w:left="0" w:right="23"/>
        <w:rPr>
          <w:sz w:val="28"/>
          <w:szCs w:val="28"/>
          <w:lang w:val="ky-KG"/>
        </w:rPr>
      </w:pPr>
      <w:r>
        <w:rPr>
          <w:sz w:val="28"/>
          <w:szCs w:val="28"/>
          <w:lang w:val="ky-KG"/>
        </w:rPr>
        <w:tab/>
      </w:r>
      <w:r w:rsidR="00B77CE9" w:rsidRPr="00B77CE9">
        <w:rPr>
          <w:sz w:val="28"/>
          <w:szCs w:val="28"/>
          <w:lang w:val="ky-KG"/>
        </w:rPr>
        <w:t>Бишкек шаарында адистештирилген сотторду түзүү аркылуу сот системасын реформалоо сот адилеттигинин натыйжалуулугун жогорулатуунун зарыл кадамы болуп саналат</w:t>
      </w:r>
      <w:r w:rsidR="00B77CE9">
        <w:rPr>
          <w:sz w:val="28"/>
          <w:szCs w:val="28"/>
          <w:lang w:val="ky-KG"/>
        </w:rPr>
        <w:t xml:space="preserve">. </w:t>
      </w:r>
      <w:r w:rsidR="00B77CE9" w:rsidRPr="00B77CE9">
        <w:rPr>
          <w:sz w:val="28"/>
          <w:szCs w:val="28"/>
          <w:lang w:val="ky-KG"/>
        </w:rPr>
        <w:t>Соттордун тар адистештирилиши иштердин жакшыраак жана эффективдүү каралышын камсыздайт, бул жарандардын сот системасына болгон ишенимин бекемдейт жана өлкөдө мыйзамдуулукту жана укук тартибин чыңдоого жардам берет.</w:t>
      </w:r>
    </w:p>
    <w:p w:rsidR="001D5416" w:rsidRDefault="004918F0" w:rsidP="001D5416">
      <w:pPr>
        <w:pStyle w:val="2"/>
        <w:tabs>
          <w:tab w:val="left" w:pos="0"/>
        </w:tabs>
        <w:spacing w:before="0" w:line="240" w:lineRule="auto"/>
        <w:ind w:left="0" w:right="23" w:firstLine="426"/>
        <w:rPr>
          <w:lang w:val="ky-KG"/>
        </w:rPr>
      </w:pPr>
      <w:r>
        <w:rPr>
          <w:sz w:val="28"/>
          <w:szCs w:val="28"/>
          <w:lang w:val="ky-KG"/>
        </w:rPr>
        <w:tab/>
      </w:r>
      <w:r w:rsidRPr="004918F0">
        <w:rPr>
          <w:sz w:val="28"/>
          <w:szCs w:val="28"/>
          <w:lang w:val="ky-KG"/>
        </w:rPr>
        <w:t>Бишкек шаарында адистештирилген соттордун концепциясын ийгиликтүү ишке ашыруу бүтүндөй сот системасын реформалоонун үлгүсү боло алат.</w:t>
      </w:r>
      <w:r w:rsidRPr="004918F0">
        <w:rPr>
          <w:lang w:val="ky-KG"/>
        </w:rPr>
        <w:t xml:space="preserve"> </w:t>
      </w:r>
      <w:r w:rsidRPr="004918F0">
        <w:rPr>
          <w:sz w:val="28"/>
          <w:szCs w:val="28"/>
          <w:lang w:val="ky-KG"/>
        </w:rPr>
        <w:t>Бул башка региондордогу жана республикалык деңгээлдеги соттордун ишин олуттуу жакшыртууга алып келет.</w:t>
      </w:r>
      <w:r w:rsidRPr="004918F0">
        <w:t xml:space="preserve"> </w:t>
      </w:r>
    </w:p>
    <w:p w:rsidR="003D403E" w:rsidRPr="003D403E" w:rsidRDefault="004918F0" w:rsidP="001D5416">
      <w:pPr>
        <w:pStyle w:val="2"/>
        <w:tabs>
          <w:tab w:val="left" w:pos="0"/>
        </w:tabs>
        <w:spacing w:before="0" w:line="240" w:lineRule="auto"/>
        <w:ind w:left="0" w:right="23" w:firstLine="426"/>
        <w:rPr>
          <w:sz w:val="28"/>
          <w:szCs w:val="28"/>
          <w:lang w:val="ky-KG"/>
        </w:rPr>
      </w:pPr>
      <w:r w:rsidRPr="004918F0">
        <w:rPr>
          <w:sz w:val="28"/>
          <w:szCs w:val="28"/>
          <w:lang w:val="ky-KG"/>
        </w:rPr>
        <w:lastRenderedPageBreak/>
        <w:t>Адистештирилген соттор иштерди кароонун эффективдүү ыкмаларын иштеп чыгып, ишке киргизе алат, бул башка сотторго ийгиликтүү тажрыйбаны үйрөнүүгө мүмкүндүк берет.</w:t>
      </w:r>
      <w:r>
        <w:rPr>
          <w:sz w:val="28"/>
          <w:szCs w:val="28"/>
          <w:lang w:val="ky-KG"/>
        </w:rPr>
        <w:t xml:space="preserve"> </w:t>
      </w:r>
      <w:r w:rsidR="003D403E" w:rsidRPr="003D403E">
        <w:rPr>
          <w:sz w:val="28"/>
          <w:szCs w:val="28"/>
          <w:lang w:val="ky-KG"/>
        </w:rPr>
        <w:t xml:space="preserve">Адистештирилген соттор санариптик технологияларды колдонууда, сот өндүрүшүн автоматташтырууда жана электрондук иштерди жүргүзүүдө алгачкы кадамды </w:t>
      </w:r>
      <w:r w:rsidR="00553ECA">
        <w:rPr>
          <w:sz w:val="28"/>
          <w:szCs w:val="28"/>
          <w:lang w:val="ky-KG"/>
        </w:rPr>
        <w:t>жасап</w:t>
      </w:r>
      <w:r w:rsidR="003D403E" w:rsidRPr="003D403E">
        <w:rPr>
          <w:sz w:val="28"/>
          <w:szCs w:val="28"/>
          <w:lang w:val="ky-KG"/>
        </w:rPr>
        <w:t>, бул кийинчерээк башка соттордо да ишке ашырылат.</w:t>
      </w:r>
    </w:p>
    <w:p w:rsidR="003D403E" w:rsidRDefault="003D403E" w:rsidP="003D403E">
      <w:pPr>
        <w:pStyle w:val="2"/>
        <w:tabs>
          <w:tab w:val="left" w:pos="0"/>
        </w:tabs>
        <w:spacing w:before="0" w:line="240" w:lineRule="auto"/>
        <w:ind w:left="0" w:right="23" w:firstLine="709"/>
        <w:rPr>
          <w:sz w:val="28"/>
          <w:szCs w:val="28"/>
          <w:lang w:val="ky-KG"/>
        </w:rPr>
      </w:pPr>
      <w:r w:rsidRPr="003D403E">
        <w:rPr>
          <w:sz w:val="28"/>
          <w:szCs w:val="28"/>
          <w:lang w:val="ky-KG"/>
        </w:rPr>
        <w:t>Каралып жаткан мыйзам долбоорун кабыл алуу ушул Конституциялык Мыйзамдан келип чыгуучу ченемдик укуктук актыларга өзгөртүүлөрдү киргизүүнү талап кылат.</w:t>
      </w:r>
    </w:p>
    <w:p w:rsidR="003D403E" w:rsidRDefault="003D403E" w:rsidP="003D403E">
      <w:pPr>
        <w:pStyle w:val="2"/>
        <w:tabs>
          <w:tab w:val="left" w:pos="0"/>
        </w:tabs>
        <w:spacing w:before="0" w:line="240" w:lineRule="auto"/>
        <w:ind w:left="0" w:right="23" w:firstLine="709"/>
        <w:rPr>
          <w:sz w:val="28"/>
          <w:szCs w:val="28"/>
          <w:lang w:val="ky-KG"/>
        </w:rPr>
      </w:pPr>
    </w:p>
    <w:p w:rsidR="00245D4D" w:rsidRPr="005E078D" w:rsidRDefault="00245D4D" w:rsidP="00245D4D">
      <w:pPr>
        <w:autoSpaceDE w:val="0"/>
        <w:autoSpaceDN w:val="0"/>
        <w:adjustRightInd w:val="0"/>
        <w:spacing w:after="0" w:line="240" w:lineRule="auto"/>
        <w:ind w:firstLine="709"/>
        <w:jc w:val="both"/>
        <w:rPr>
          <w:rFonts w:ascii="Times New Roman" w:eastAsia="Times New Roman" w:hAnsi="Times New Roman"/>
          <w:b/>
          <w:sz w:val="28"/>
          <w:szCs w:val="28"/>
          <w:lang w:val="ky-KG" w:eastAsia="ru-RU"/>
        </w:rPr>
      </w:pPr>
      <w:r w:rsidRPr="005E078D">
        <w:rPr>
          <w:rFonts w:ascii="Times New Roman" w:eastAsia="Times New Roman" w:hAnsi="Times New Roman"/>
          <w:b/>
          <w:sz w:val="28"/>
          <w:szCs w:val="28"/>
          <w:lang w:val="ky-KG" w:eastAsia="ru-RU"/>
        </w:rPr>
        <w:t xml:space="preserve">3. Болжолдуу социалдык, экономикалык, укуктук, укук коргоочулук, гендердик, экологиялык, коррупциялык кесепеттери </w:t>
      </w:r>
    </w:p>
    <w:p w:rsidR="00245D4D" w:rsidRPr="005E078D" w:rsidRDefault="00245D4D" w:rsidP="00245D4D">
      <w:pPr>
        <w:autoSpaceDE w:val="0"/>
        <w:autoSpaceDN w:val="0"/>
        <w:adjustRightInd w:val="0"/>
        <w:spacing w:after="0" w:line="240" w:lineRule="auto"/>
        <w:ind w:firstLine="709"/>
        <w:jc w:val="both"/>
        <w:rPr>
          <w:rFonts w:ascii="Times New Roman" w:eastAsiaTheme="minorHAnsi" w:hAnsi="Times New Roman"/>
          <w:sz w:val="28"/>
          <w:szCs w:val="28"/>
          <w:lang w:val="ky-KG"/>
        </w:rPr>
      </w:pPr>
      <w:r>
        <w:rPr>
          <w:rFonts w:ascii="Times New Roman" w:eastAsiaTheme="minorHAnsi" w:hAnsi="Times New Roman"/>
          <w:sz w:val="28"/>
          <w:szCs w:val="28"/>
          <w:lang w:val="ky-KG"/>
        </w:rPr>
        <w:t>Ушул</w:t>
      </w:r>
      <w:r w:rsidRPr="005E078D">
        <w:rPr>
          <w:rFonts w:ascii="Times New Roman" w:eastAsiaTheme="minorHAnsi" w:hAnsi="Times New Roman"/>
          <w:sz w:val="28"/>
          <w:szCs w:val="28"/>
          <w:lang w:val="ky-KG"/>
        </w:rPr>
        <w:t xml:space="preserve"> Кыргыз Республикасынын Мыйзамынын долбоорун кабыл алуу терс, социалдык, экономикалык, укуктук, укук коргоочулук, гендердик, экологиялык, коррупциялык кесепеттерге алып келбейт.</w:t>
      </w:r>
    </w:p>
    <w:p w:rsidR="00245D4D" w:rsidRPr="005E078D" w:rsidRDefault="00245D4D" w:rsidP="00245D4D">
      <w:pPr>
        <w:autoSpaceDE w:val="0"/>
        <w:autoSpaceDN w:val="0"/>
        <w:adjustRightInd w:val="0"/>
        <w:spacing w:after="0" w:line="240" w:lineRule="auto"/>
        <w:ind w:firstLine="709"/>
        <w:jc w:val="both"/>
        <w:rPr>
          <w:rFonts w:ascii="Times New Roman" w:eastAsiaTheme="minorHAnsi" w:hAnsi="Times New Roman"/>
          <w:b/>
          <w:bCs/>
          <w:sz w:val="28"/>
          <w:szCs w:val="28"/>
          <w:lang w:val="ky-KG"/>
        </w:rPr>
      </w:pPr>
      <w:r w:rsidRPr="005E078D">
        <w:rPr>
          <w:rFonts w:ascii="Times New Roman" w:eastAsiaTheme="minorHAnsi" w:hAnsi="Times New Roman"/>
          <w:b/>
          <w:bCs/>
          <w:sz w:val="28"/>
          <w:szCs w:val="28"/>
          <w:lang w:val="ky-KG"/>
        </w:rPr>
        <w:t>4. Коомдук талкуулоонун жыйынтыгынын маалыматы</w:t>
      </w:r>
    </w:p>
    <w:p w:rsidR="007A3A34" w:rsidRDefault="007A3A34" w:rsidP="00245D4D">
      <w:pPr>
        <w:autoSpaceDE w:val="0"/>
        <w:autoSpaceDN w:val="0"/>
        <w:adjustRightInd w:val="0"/>
        <w:spacing w:after="0" w:line="240" w:lineRule="auto"/>
        <w:ind w:firstLine="709"/>
        <w:jc w:val="both"/>
        <w:rPr>
          <w:rFonts w:ascii="Times New Roman" w:eastAsiaTheme="minorHAnsi" w:hAnsi="Times New Roman"/>
          <w:sz w:val="28"/>
          <w:szCs w:val="28"/>
          <w:lang w:val="ky-KG"/>
        </w:rPr>
      </w:pPr>
      <w:r w:rsidRPr="007A3A34">
        <w:rPr>
          <w:rFonts w:ascii="Times New Roman" w:eastAsiaTheme="minorHAnsi" w:hAnsi="Times New Roman"/>
          <w:sz w:val="28"/>
          <w:szCs w:val="28"/>
          <w:lang w:val="ky-KG"/>
        </w:rPr>
        <w:t>“Кыргыз Республикасынын ченемдик укуктук актылары жөнүндө” Кыргыз Республикасынын Мыйзамынын 22-беренесине ылайык, бул долбоор Жогорку соттун расмий сайтында жана Кыргыз Республикасынын ченемдик укуктук актыларынын долбоорлорун коомдук талкуулоонун бирдиктүү порталында коомдук талкуу</w:t>
      </w:r>
      <w:r>
        <w:rPr>
          <w:rFonts w:ascii="Times New Roman" w:eastAsiaTheme="minorHAnsi" w:hAnsi="Times New Roman"/>
          <w:sz w:val="28"/>
          <w:szCs w:val="28"/>
          <w:lang w:val="ky-KG"/>
        </w:rPr>
        <w:t xml:space="preserve"> процедурасын өтүү үчүн </w:t>
      </w:r>
      <w:r w:rsidRPr="007A3A34">
        <w:rPr>
          <w:rFonts w:ascii="Times New Roman" w:eastAsiaTheme="minorHAnsi" w:hAnsi="Times New Roman"/>
          <w:sz w:val="28"/>
          <w:szCs w:val="28"/>
          <w:lang w:val="ky-KG"/>
        </w:rPr>
        <w:t>жайгаштырылган.</w:t>
      </w:r>
    </w:p>
    <w:p w:rsidR="00245D4D" w:rsidRPr="005E078D" w:rsidRDefault="00245D4D" w:rsidP="00245D4D">
      <w:pPr>
        <w:autoSpaceDE w:val="0"/>
        <w:autoSpaceDN w:val="0"/>
        <w:adjustRightInd w:val="0"/>
        <w:spacing w:after="0" w:line="240" w:lineRule="auto"/>
        <w:ind w:firstLine="709"/>
        <w:jc w:val="both"/>
        <w:rPr>
          <w:rFonts w:ascii="Times New Roman" w:eastAsiaTheme="minorHAnsi" w:hAnsi="Times New Roman"/>
          <w:b/>
          <w:bCs/>
          <w:sz w:val="28"/>
          <w:szCs w:val="28"/>
          <w:lang w:val="ky-KG"/>
        </w:rPr>
      </w:pPr>
      <w:r w:rsidRPr="005E078D">
        <w:rPr>
          <w:rFonts w:ascii="Times New Roman" w:eastAsiaTheme="minorHAnsi" w:hAnsi="Times New Roman"/>
          <w:b/>
          <w:bCs/>
          <w:sz w:val="28"/>
          <w:szCs w:val="28"/>
          <w:lang w:val="ky-KG"/>
        </w:rPr>
        <w:t>5. Мыйзамдарга туура келишинин анализи</w:t>
      </w:r>
    </w:p>
    <w:p w:rsidR="00245D4D" w:rsidRPr="005E078D" w:rsidRDefault="00245D4D" w:rsidP="00245D4D">
      <w:pPr>
        <w:autoSpaceDE w:val="0"/>
        <w:autoSpaceDN w:val="0"/>
        <w:adjustRightInd w:val="0"/>
        <w:spacing w:after="0" w:line="240" w:lineRule="auto"/>
        <w:ind w:firstLine="709"/>
        <w:jc w:val="both"/>
        <w:rPr>
          <w:rFonts w:ascii="Times New Roman" w:eastAsiaTheme="minorHAnsi" w:hAnsi="Times New Roman"/>
          <w:sz w:val="28"/>
          <w:szCs w:val="28"/>
          <w:lang w:val="ky-KG"/>
        </w:rPr>
      </w:pPr>
      <w:r w:rsidRPr="005E078D">
        <w:rPr>
          <w:rFonts w:ascii="Times New Roman" w:eastAsiaTheme="minorHAnsi" w:hAnsi="Times New Roman"/>
          <w:sz w:val="28"/>
          <w:szCs w:val="28"/>
          <w:lang w:val="ky-KG"/>
        </w:rPr>
        <w:t>Киргизилген Кыргыз Республикасынын Мыйзамынын долбоору колдонуудагы мыйзамдардын нормаларына, ошондой эле Кыргыз Республикасы катышуучусу болуп саналган, белгиленген тартипте күчүнө кирген эл аралык келишимдерге карама-каршы келбейт.</w:t>
      </w:r>
    </w:p>
    <w:p w:rsidR="00245D4D" w:rsidRPr="005E078D" w:rsidRDefault="00245D4D" w:rsidP="00245D4D">
      <w:pPr>
        <w:autoSpaceDE w:val="0"/>
        <w:autoSpaceDN w:val="0"/>
        <w:adjustRightInd w:val="0"/>
        <w:spacing w:after="0" w:line="240" w:lineRule="auto"/>
        <w:ind w:firstLine="709"/>
        <w:jc w:val="both"/>
        <w:rPr>
          <w:rFonts w:ascii="Times New Roman" w:eastAsiaTheme="minorHAnsi" w:hAnsi="Times New Roman"/>
          <w:b/>
          <w:bCs/>
          <w:sz w:val="28"/>
          <w:szCs w:val="28"/>
          <w:lang w:val="ky-KG"/>
        </w:rPr>
      </w:pPr>
      <w:r w:rsidRPr="005E078D">
        <w:rPr>
          <w:rFonts w:ascii="Times New Roman" w:eastAsiaTheme="minorHAnsi" w:hAnsi="Times New Roman"/>
          <w:b/>
          <w:bCs/>
          <w:sz w:val="28"/>
          <w:szCs w:val="28"/>
          <w:lang w:val="ky-KG"/>
        </w:rPr>
        <w:t>6. Каржылоонун зарылчылыгы жөнүндө маалымат</w:t>
      </w:r>
    </w:p>
    <w:p w:rsidR="00245D4D" w:rsidRPr="006548EC" w:rsidRDefault="00245D4D" w:rsidP="00245D4D">
      <w:pPr>
        <w:autoSpaceDE w:val="0"/>
        <w:autoSpaceDN w:val="0"/>
        <w:adjustRightInd w:val="0"/>
        <w:spacing w:after="0" w:line="240" w:lineRule="auto"/>
        <w:ind w:firstLine="709"/>
        <w:jc w:val="both"/>
        <w:rPr>
          <w:rFonts w:ascii="Times New Roman" w:eastAsiaTheme="minorHAnsi" w:hAnsi="Times New Roman"/>
          <w:sz w:val="28"/>
          <w:szCs w:val="28"/>
          <w:lang w:val="ky-KG"/>
        </w:rPr>
      </w:pPr>
      <w:r w:rsidRPr="006548EC">
        <w:rPr>
          <w:rFonts w:ascii="Times New Roman" w:eastAsiaTheme="minorHAnsi" w:hAnsi="Times New Roman"/>
          <w:sz w:val="28"/>
          <w:szCs w:val="28"/>
          <w:lang w:val="ky-KG"/>
        </w:rPr>
        <w:t>Бул Кыргыз Республикасынын Мыйзам долбоорун кабыл алуу республикалык бюджеттен кошумча каржылык чыгымдарга алып кел</w:t>
      </w:r>
      <w:r w:rsidR="005C2B0F">
        <w:rPr>
          <w:rFonts w:ascii="Times New Roman" w:eastAsiaTheme="minorHAnsi" w:hAnsi="Times New Roman"/>
          <w:sz w:val="28"/>
          <w:szCs w:val="28"/>
          <w:lang w:val="ky-KG"/>
        </w:rPr>
        <w:t>б</w:t>
      </w:r>
      <w:r w:rsidRPr="006548EC">
        <w:rPr>
          <w:rFonts w:ascii="Times New Roman" w:eastAsiaTheme="minorHAnsi" w:hAnsi="Times New Roman"/>
          <w:sz w:val="28"/>
          <w:szCs w:val="28"/>
          <w:lang w:val="ky-KG"/>
        </w:rPr>
        <w:t>е</w:t>
      </w:r>
      <w:r w:rsidR="005C2B0F">
        <w:rPr>
          <w:rFonts w:ascii="Times New Roman" w:eastAsiaTheme="minorHAnsi" w:hAnsi="Times New Roman"/>
          <w:sz w:val="28"/>
          <w:szCs w:val="28"/>
          <w:lang w:val="ky-KG"/>
        </w:rPr>
        <w:t>й</w:t>
      </w:r>
      <w:r w:rsidRPr="006548EC">
        <w:rPr>
          <w:rFonts w:ascii="Times New Roman" w:eastAsiaTheme="minorHAnsi" w:hAnsi="Times New Roman"/>
          <w:sz w:val="28"/>
          <w:szCs w:val="28"/>
          <w:lang w:val="ky-KG"/>
        </w:rPr>
        <w:t>т.</w:t>
      </w:r>
    </w:p>
    <w:p w:rsidR="00245D4D" w:rsidRPr="005E078D" w:rsidRDefault="00245D4D" w:rsidP="00245D4D">
      <w:pPr>
        <w:autoSpaceDE w:val="0"/>
        <w:autoSpaceDN w:val="0"/>
        <w:adjustRightInd w:val="0"/>
        <w:spacing w:after="0" w:line="240" w:lineRule="auto"/>
        <w:ind w:firstLine="709"/>
        <w:jc w:val="both"/>
        <w:rPr>
          <w:rFonts w:ascii="Times New Roman" w:eastAsiaTheme="minorHAnsi" w:hAnsi="Times New Roman"/>
          <w:b/>
          <w:bCs/>
          <w:sz w:val="28"/>
          <w:szCs w:val="28"/>
          <w:lang w:val="ky-KG"/>
        </w:rPr>
      </w:pPr>
      <w:r w:rsidRPr="005E078D">
        <w:rPr>
          <w:rFonts w:ascii="Times New Roman" w:eastAsiaTheme="minorHAnsi" w:hAnsi="Times New Roman"/>
          <w:b/>
          <w:bCs/>
          <w:sz w:val="28"/>
          <w:szCs w:val="28"/>
          <w:lang w:val="ky-KG"/>
        </w:rPr>
        <w:t>7. Регулятивдик анализди талдоо тууралуу маалымат</w:t>
      </w:r>
    </w:p>
    <w:p w:rsidR="00245D4D" w:rsidRDefault="00245D4D" w:rsidP="00245D4D">
      <w:pPr>
        <w:autoSpaceDE w:val="0"/>
        <w:autoSpaceDN w:val="0"/>
        <w:adjustRightInd w:val="0"/>
        <w:spacing w:after="0" w:line="240" w:lineRule="auto"/>
        <w:ind w:firstLine="709"/>
        <w:jc w:val="both"/>
        <w:rPr>
          <w:rFonts w:ascii="Times New Roman" w:eastAsiaTheme="minorHAnsi" w:hAnsi="Times New Roman"/>
          <w:sz w:val="28"/>
          <w:szCs w:val="28"/>
          <w:lang w:val="ky-KG"/>
        </w:rPr>
      </w:pPr>
      <w:r w:rsidRPr="005E078D">
        <w:rPr>
          <w:rFonts w:ascii="Times New Roman" w:eastAsiaTheme="minorHAnsi" w:hAnsi="Times New Roman"/>
          <w:sz w:val="28"/>
          <w:szCs w:val="28"/>
          <w:lang w:val="ky-KG"/>
        </w:rPr>
        <w:t>Сунушталган мыйзам долбоору жөнгө салуучу таасирди талдоону талап кылбайт, анткени ал ишкердикти жөнгө салууга багытталган эмес.</w:t>
      </w:r>
    </w:p>
    <w:p w:rsidR="00245D4D" w:rsidRDefault="00245D4D" w:rsidP="00245D4D">
      <w:pPr>
        <w:autoSpaceDE w:val="0"/>
        <w:autoSpaceDN w:val="0"/>
        <w:adjustRightInd w:val="0"/>
        <w:spacing w:after="0" w:line="240" w:lineRule="auto"/>
        <w:jc w:val="both"/>
        <w:rPr>
          <w:rFonts w:ascii="Times New Roman" w:eastAsiaTheme="minorHAnsi" w:hAnsi="Times New Roman"/>
          <w:sz w:val="28"/>
          <w:szCs w:val="28"/>
          <w:lang w:val="ky-KG"/>
        </w:rPr>
      </w:pPr>
    </w:p>
    <w:p w:rsidR="00245D4D" w:rsidRDefault="00245D4D" w:rsidP="00245D4D">
      <w:pPr>
        <w:autoSpaceDE w:val="0"/>
        <w:autoSpaceDN w:val="0"/>
        <w:adjustRightInd w:val="0"/>
        <w:spacing w:after="0" w:line="240" w:lineRule="auto"/>
        <w:jc w:val="both"/>
        <w:rPr>
          <w:rFonts w:ascii="Times New Roman" w:eastAsiaTheme="minorHAnsi" w:hAnsi="Times New Roman"/>
          <w:sz w:val="28"/>
          <w:szCs w:val="28"/>
          <w:lang w:val="ky-KG"/>
        </w:rPr>
      </w:pPr>
    </w:p>
    <w:p w:rsidR="00245D4D" w:rsidRPr="008B4B4C" w:rsidRDefault="00245D4D" w:rsidP="00245D4D">
      <w:pPr>
        <w:autoSpaceDE w:val="0"/>
        <w:autoSpaceDN w:val="0"/>
        <w:adjustRightInd w:val="0"/>
        <w:spacing w:after="0" w:line="240" w:lineRule="auto"/>
        <w:jc w:val="both"/>
        <w:rPr>
          <w:rFonts w:ascii="Times New Roman" w:eastAsiaTheme="minorHAnsi" w:hAnsi="Times New Roman"/>
          <w:b/>
          <w:sz w:val="28"/>
          <w:szCs w:val="28"/>
          <w:lang w:val="ky-KG"/>
        </w:rPr>
      </w:pPr>
      <w:r w:rsidRPr="008B4B4C">
        <w:rPr>
          <w:rFonts w:ascii="Times New Roman" w:eastAsiaTheme="minorHAnsi" w:hAnsi="Times New Roman"/>
          <w:b/>
          <w:sz w:val="28"/>
          <w:szCs w:val="28"/>
          <w:lang w:val="ky-KG"/>
        </w:rPr>
        <w:t>Кыргыз Республикасынын</w:t>
      </w:r>
    </w:p>
    <w:p w:rsidR="00245D4D" w:rsidRPr="008B4B4C" w:rsidRDefault="00245D4D" w:rsidP="00245D4D">
      <w:pPr>
        <w:autoSpaceDE w:val="0"/>
        <w:autoSpaceDN w:val="0"/>
        <w:adjustRightInd w:val="0"/>
        <w:spacing w:after="0" w:line="240" w:lineRule="auto"/>
        <w:jc w:val="both"/>
        <w:rPr>
          <w:rFonts w:ascii="Times New Roman" w:eastAsiaTheme="minorHAnsi" w:hAnsi="Times New Roman"/>
          <w:b/>
          <w:sz w:val="28"/>
          <w:szCs w:val="28"/>
          <w:lang w:val="ky-KG"/>
        </w:rPr>
      </w:pPr>
      <w:r w:rsidRPr="008B4B4C">
        <w:rPr>
          <w:rFonts w:ascii="Times New Roman" w:eastAsiaTheme="minorHAnsi" w:hAnsi="Times New Roman"/>
          <w:b/>
          <w:sz w:val="28"/>
          <w:szCs w:val="28"/>
          <w:lang w:val="ky-KG"/>
        </w:rPr>
        <w:t>Жогорку сотунун төрагасы</w:t>
      </w:r>
      <w:r w:rsidRPr="008B4B4C">
        <w:rPr>
          <w:rFonts w:ascii="Times New Roman" w:eastAsiaTheme="minorHAnsi" w:hAnsi="Times New Roman"/>
          <w:b/>
          <w:sz w:val="28"/>
          <w:szCs w:val="28"/>
          <w:lang w:val="ky-KG"/>
        </w:rPr>
        <w:tab/>
      </w:r>
      <w:r w:rsidRPr="008B4B4C">
        <w:rPr>
          <w:rFonts w:ascii="Times New Roman" w:eastAsiaTheme="minorHAnsi" w:hAnsi="Times New Roman"/>
          <w:b/>
          <w:sz w:val="28"/>
          <w:szCs w:val="28"/>
          <w:lang w:val="ky-KG"/>
        </w:rPr>
        <w:tab/>
      </w:r>
      <w:r w:rsidRPr="008B4B4C">
        <w:rPr>
          <w:rFonts w:ascii="Times New Roman" w:eastAsiaTheme="minorHAnsi" w:hAnsi="Times New Roman"/>
          <w:b/>
          <w:sz w:val="28"/>
          <w:szCs w:val="28"/>
          <w:lang w:val="ky-KG"/>
        </w:rPr>
        <w:tab/>
      </w:r>
      <w:r w:rsidRPr="008B4B4C">
        <w:rPr>
          <w:rFonts w:ascii="Times New Roman" w:eastAsiaTheme="minorHAnsi" w:hAnsi="Times New Roman"/>
          <w:b/>
          <w:sz w:val="28"/>
          <w:szCs w:val="28"/>
          <w:lang w:val="ky-KG"/>
        </w:rPr>
        <w:tab/>
      </w:r>
      <w:r>
        <w:rPr>
          <w:rFonts w:ascii="Times New Roman" w:eastAsiaTheme="minorHAnsi" w:hAnsi="Times New Roman"/>
          <w:b/>
          <w:sz w:val="28"/>
          <w:szCs w:val="28"/>
          <w:lang w:val="ky-KG"/>
        </w:rPr>
        <w:tab/>
      </w:r>
      <w:r>
        <w:rPr>
          <w:rFonts w:ascii="Times New Roman" w:eastAsiaTheme="minorHAnsi" w:hAnsi="Times New Roman"/>
          <w:b/>
          <w:sz w:val="28"/>
          <w:szCs w:val="28"/>
          <w:lang w:val="ky-KG"/>
        </w:rPr>
        <w:tab/>
        <w:t>М. Сатыев</w:t>
      </w:r>
    </w:p>
    <w:p w:rsidR="000E4736" w:rsidRDefault="000E4736">
      <w:pPr>
        <w:rPr>
          <w:rFonts w:ascii="Times New Roman" w:hAnsi="Times New Roman"/>
          <w:sz w:val="28"/>
          <w:szCs w:val="28"/>
        </w:rPr>
      </w:pPr>
    </w:p>
    <w:p w:rsidR="00553ECA" w:rsidRDefault="00553ECA">
      <w:pPr>
        <w:rPr>
          <w:rFonts w:ascii="Times New Roman" w:hAnsi="Times New Roman"/>
          <w:sz w:val="28"/>
          <w:szCs w:val="28"/>
        </w:rPr>
      </w:pPr>
    </w:p>
    <w:p w:rsidR="00553ECA" w:rsidRDefault="00553ECA">
      <w:pPr>
        <w:rPr>
          <w:rFonts w:ascii="Times New Roman" w:hAnsi="Times New Roman"/>
          <w:sz w:val="28"/>
          <w:szCs w:val="28"/>
        </w:rPr>
      </w:pPr>
    </w:p>
    <w:p w:rsidR="00553ECA" w:rsidRPr="00A94DEB" w:rsidRDefault="00553ECA">
      <w:pPr>
        <w:rPr>
          <w:rFonts w:ascii="Times New Roman" w:hAnsi="Times New Roman"/>
          <w:sz w:val="28"/>
          <w:szCs w:val="28"/>
          <w:lang w:val="ky-KG"/>
        </w:rPr>
      </w:pPr>
    </w:p>
    <w:p w:rsidR="00553ECA" w:rsidRPr="00553ECA" w:rsidRDefault="00553ECA" w:rsidP="00553ECA">
      <w:pPr>
        <w:jc w:val="right"/>
        <w:rPr>
          <w:rFonts w:ascii="Times New Roman" w:hAnsi="Times New Roman"/>
          <w:sz w:val="28"/>
          <w:szCs w:val="28"/>
        </w:rPr>
      </w:pPr>
      <w:r w:rsidRPr="00553ECA">
        <w:rPr>
          <w:rFonts w:ascii="Times New Roman" w:hAnsi="Times New Roman"/>
          <w:sz w:val="28"/>
          <w:szCs w:val="28"/>
        </w:rPr>
        <w:lastRenderedPageBreak/>
        <w:t>№ 1</w:t>
      </w:r>
      <w:r>
        <w:rPr>
          <w:rFonts w:ascii="Times New Roman" w:hAnsi="Times New Roman"/>
          <w:sz w:val="28"/>
          <w:szCs w:val="28"/>
          <w:lang w:val="ky-KG"/>
        </w:rPr>
        <w:t xml:space="preserve"> т</w:t>
      </w:r>
      <w:r w:rsidRPr="00553ECA">
        <w:rPr>
          <w:rFonts w:ascii="Times New Roman" w:hAnsi="Times New Roman"/>
          <w:sz w:val="28"/>
          <w:szCs w:val="28"/>
        </w:rPr>
        <w:t xml:space="preserve">аблица </w:t>
      </w:r>
    </w:p>
    <w:p w:rsidR="00553ECA" w:rsidRDefault="00553ECA" w:rsidP="00096814">
      <w:pPr>
        <w:spacing w:after="0"/>
        <w:jc w:val="center"/>
        <w:rPr>
          <w:rFonts w:ascii="Times New Roman" w:hAnsi="Times New Roman"/>
          <w:b/>
          <w:bCs/>
          <w:sz w:val="28"/>
          <w:szCs w:val="28"/>
        </w:rPr>
      </w:pPr>
      <w:r w:rsidRPr="00386B2D">
        <w:rPr>
          <w:rFonts w:ascii="Times New Roman" w:hAnsi="Times New Roman"/>
          <w:b/>
          <w:bCs/>
          <w:sz w:val="28"/>
          <w:szCs w:val="28"/>
        </w:rPr>
        <w:t>2019–2024-жылдары I инстанция</w:t>
      </w:r>
      <w:r w:rsidR="00386B2D">
        <w:rPr>
          <w:rFonts w:ascii="Times New Roman" w:hAnsi="Times New Roman"/>
          <w:b/>
          <w:bCs/>
          <w:sz w:val="28"/>
          <w:szCs w:val="28"/>
          <w:lang w:val="ky-KG"/>
        </w:rPr>
        <w:t>дагы</w:t>
      </w:r>
      <w:r w:rsidRPr="00386B2D">
        <w:rPr>
          <w:rFonts w:ascii="Times New Roman" w:hAnsi="Times New Roman"/>
          <w:b/>
          <w:bCs/>
          <w:sz w:val="28"/>
          <w:szCs w:val="28"/>
        </w:rPr>
        <w:t xml:space="preserve"> сотторуна келип түшкөн иштер жана соттук материалдар жөнүндө</w:t>
      </w:r>
      <w:r w:rsidR="00386B2D" w:rsidRPr="00386B2D">
        <w:rPr>
          <w:rFonts w:ascii="Times New Roman" w:hAnsi="Times New Roman"/>
          <w:b/>
          <w:bCs/>
          <w:sz w:val="28"/>
          <w:szCs w:val="28"/>
        </w:rPr>
        <w:t xml:space="preserve"> </w:t>
      </w:r>
      <w:r w:rsidR="00386B2D" w:rsidRPr="00386B2D">
        <w:rPr>
          <w:rFonts w:ascii="Times New Roman" w:hAnsi="Times New Roman"/>
          <w:b/>
          <w:bCs/>
          <w:sz w:val="28"/>
          <w:szCs w:val="28"/>
          <w:lang w:val="ky-KG"/>
        </w:rPr>
        <w:t>м</w:t>
      </w:r>
      <w:r w:rsidR="00386B2D" w:rsidRPr="00386B2D">
        <w:rPr>
          <w:rFonts w:ascii="Times New Roman" w:hAnsi="Times New Roman"/>
          <w:b/>
          <w:bCs/>
          <w:sz w:val="28"/>
          <w:szCs w:val="28"/>
        </w:rPr>
        <w:t>аалымат</w:t>
      </w:r>
    </w:p>
    <w:p w:rsidR="00096814" w:rsidRDefault="00096814" w:rsidP="00096814">
      <w:pPr>
        <w:spacing w:after="0"/>
        <w:jc w:val="center"/>
        <w:rPr>
          <w:rFonts w:ascii="Times New Roman" w:hAnsi="Times New Roman"/>
          <w:b/>
          <w:bCs/>
          <w:sz w:val="28"/>
          <w:szCs w:val="28"/>
        </w:rPr>
      </w:pPr>
    </w:p>
    <w:p w:rsidR="00096814" w:rsidRPr="00096814" w:rsidRDefault="00096814" w:rsidP="00096814">
      <w:pPr>
        <w:spacing w:after="0"/>
        <w:jc w:val="center"/>
        <w:rPr>
          <w:rFonts w:ascii="Times New Roman" w:hAnsi="Times New Roman"/>
          <w:b/>
          <w:bCs/>
          <w:sz w:val="28"/>
          <w:szCs w:val="28"/>
        </w:rPr>
      </w:pPr>
    </w:p>
    <w:tbl>
      <w:tblPr>
        <w:tblW w:w="8096" w:type="dxa"/>
        <w:tblInd w:w="421" w:type="dxa"/>
        <w:tblLook w:val="04A0" w:firstRow="1" w:lastRow="0" w:firstColumn="1" w:lastColumn="0" w:noHBand="0" w:noVBand="1"/>
      </w:tblPr>
      <w:tblGrid>
        <w:gridCol w:w="656"/>
        <w:gridCol w:w="920"/>
        <w:gridCol w:w="1000"/>
        <w:gridCol w:w="920"/>
        <w:gridCol w:w="920"/>
        <w:gridCol w:w="920"/>
        <w:gridCol w:w="920"/>
        <w:gridCol w:w="920"/>
        <w:gridCol w:w="920"/>
      </w:tblGrid>
      <w:tr w:rsidR="00386B2D" w:rsidRPr="00FC3157" w:rsidTr="00096814">
        <w:trPr>
          <w:trHeight w:val="3705"/>
        </w:trPr>
        <w:tc>
          <w:tcPr>
            <w:tcW w:w="656" w:type="dxa"/>
            <w:tcBorders>
              <w:top w:val="single" w:sz="4" w:space="0" w:color="auto"/>
              <w:left w:val="single" w:sz="4" w:space="0" w:color="auto"/>
              <w:bottom w:val="single" w:sz="4" w:space="0" w:color="auto"/>
              <w:right w:val="single" w:sz="4" w:space="0" w:color="auto"/>
            </w:tcBorders>
            <w:noWrap/>
            <w:textDirection w:val="btLr"/>
            <w:vAlign w:val="center"/>
            <w:hideMark/>
          </w:tcPr>
          <w:p w:rsidR="00386B2D" w:rsidRPr="00FC3157" w:rsidRDefault="00386B2D" w:rsidP="0089655C">
            <w:pPr>
              <w:spacing w:after="0" w:line="240" w:lineRule="auto"/>
              <w:jc w:val="center"/>
              <w:rPr>
                <w:rFonts w:ascii="Times New Roman" w:eastAsia="Times New Roman" w:hAnsi="Times New Roman"/>
                <w:b/>
                <w:bCs/>
                <w:sz w:val="20"/>
                <w:szCs w:val="20"/>
                <w:lang w:eastAsia="ru-RU"/>
              </w:rPr>
            </w:pPr>
            <w:r w:rsidRPr="00386B2D">
              <w:rPr>
                <w:rFonts w:ascii="Times New Roman" w:eastAsia="Times New Roman" w:hAnsi="Times New Roman"/>
                <w:b/>
                <w:bCs/>
                <w:sz w:val="20"/>
                <w:szCs w:val="20"/>
                <w:lang w:eastAsia="ru-RU"/>
              </w:rPr>
              <w:t>Жылдар</w:t>
            </w:r>
          </w:p>
        </w:tc>
        <w:tc>
          <w:tcPr>
            <w:tcW w:w="920" w:type="dxa"/>
            <w:tcBorders>
              <w:top w:val="single" w:sz="4" w:space="0" w:color="auto"/>
              <w:left w:val="nil"/>
              <w:bottom w:val="single" w:sz="4" w:space="0" w:color="auto"/>
              <w:right w:val="single" w:sz="4" w:space="0" w:color="auto"/>
            </w:tcBorders>
            <w:textDirection w:val="btLr"/>
            <w:vAlign w:val="center"/>
            <w:hideMark/>
          </w:tcPr>
          <w:p w:rsidR="00386B2D" w:rsidRPr="00FC3157" w:rsidRDefault="00D93710" w:rsidP="00E5434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val="ky-KG" w:eastAsia="ru-RU"/>
              </w:rPr>
              <w:t>Кылмыш</w:t>
            </w:r>
            <w:r w:rsidR="00386B2D" w:rsidRPr="00386B2D">
              <w:rPr>
                <w:rFonts w:ascii="Times New Roman" w:eastAsia="Times New Roman" w:hAnsi="Times New Roman"/>
                <w:b/>
                <w:bCs/>
                <w:sz w:val="20"/>
                <w:szCs w:val="20"/>
                <w:lang w:eastAsia="ru-RU"/>
              </w:rPr>
              <w:t xml:space="preserve"> иштери, жо</w:t>
            </w:r>
            <w:r w:rsidR="004918F0">
              <w:rPr>
                <w:rFonts w:ascii="Times New Roman" w:eastAsia="Times New Roman" w:hAnsi="Times New Roman"/>
                <w:b/>
                <w:bCs/>
                <w:sz w:val="20"/>
                <w:szCs w:val="20"/>
                <w:lang w:val="ky-KG" w:eastAsia="ru-RU"/>
              </w:rPr>
              <w:t>руктар</w:t>
            </w:r>
            <w:r w:rsidR="00386B2D" w:rsidRPr="00386B2D">
              <w:rPr>
                <w:rFonts w:ascii="Times New Roman" w:eastAsia="Times New Roman" w:hAnsi="Times New Roman"/>
                <w:b/>
                <w:bCs/>
                <w:sz w:val="20"/>
                <w:szCs w:val="20"/>
                <w:lang w:eastAsia="ru-RU"/>
              </w:rPr>
              <w:t xml:space="preserve"> </w:t>
            </w:r>
            <w:r w:rsidR="00E54345" w:rsidRPr="00E54345">
              <w:rPr>
                <w:rFonts w:ascii="Times New Roman" w:eastAsia="Times New Roman" w:hAnsi="Times New Roman"/>
                <w:b/>
                <w:bCs/>
                <w:sz w:val="20"/>
                <w:szCs w:val="20"/>
                <w:lang w:eastAsia="ru-RU"/>
              </w:rPr>
              <w:t>боюнча иштери</w:t>
            </w:r>
            <w:r w:rsidR="00E54345">
              <w:rPr>
                <w:rFonts w:ascii="Times New Roman" w:eastAsia="Times New Roman" w:hAnsi="Times New Roman"/>
                <w:b/>
                <w:bCs/>
                <w:sz w:val="20"/>
                <w:szCs w:val="20"/>
                <w:lang w:eastAsia="ru-RU"/>
              </w:rPr>
              <w:t xml:space="preserve">, </w:t>
            </w:r>
            <w:r w:rsidR="00386B2D" w:rsidRPr="00386B2D">
              <w:rPr>
                <w:rFonts w:ascii="Times New Roman" w:eastAsia="Times New Roman" w:hAnsi="Times New Roman"/>
                <w:b/>
                <w:bCs/>
                <w:sz w:val="20"/>
                <w:szCs w:val="20"/>
                <w:lang w:eastAsia="ru-RU"/>
              </w:rPr>
              <w:t>укук бузуу</w:t>
            </w:r>
            <w:r w:rsidR="004918F0">
              <w:rPr>
                <w:rFonts w:ascii="Times New Roman" w:eastAsia="Times New Roman" w:hAnsi="Times New Roman"/>
                <w:b/>
                <w:bCs/>
                <w:sz w:val="20"/>
                <w:szCs w:val="20"/>
                <w:lang w:val="ky-KG" w:eastAsia="ru-RU"/>
              </w:rPr>
              <w:t>лар боюнча</w:t>
            </w:r>
            <w:r w:rsidR="00386B2D" w:rsidRPr="00386B2D">
              <w:rPr>
                <w:rFonts w:ascii="Times New Roman" w:eastAsia="Times New Roman" w:hAnsi="Times New Roman"/>
                <w:b/>
                <w:bCs/>
                <w:sz w:val="20"/>
                <w:szCs w:val="20"/>
                <w:lang w:eastAsia="ru-RU"/>
              </w:rPr>
              <w:t xml:space="preserve"> иштери</w:t>
            </w:r>
          </w:p>
        </w:tc>
        <w:tc>
          <w:tcPr>
            <w:tcW w:w="1000" w:type="dxa"/>
            <w:tcBorders>
              <w:top w:val="single" w:sz="4" w:space="0" w:color="auto"/>
              <w:left w:val="nil"/>
              <w:bottom w:val="single" w:sz="4" w:space="0" w:color="auto"/>
              <w:right w:val="single" w:sz="4" w:space="0" w:color="auto"/>
            </w:tcBorders>
            <w:textDirection w:val="btLr"/>
            <w:vAlign w:val="center"/>
            <w:hideMark/>
          </w:tcPr>
          <w:p w:rsidR="00386B2D" w:rsidRPr="00FC3157" w:rsidRDefault="00D93710" w:rsidP="00E5434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val="ky-KG" w:eastAsia="ru-RU"/>
              </w:rPr>
              <w:t>Кылмыш</w:t>
            </w:r>
            <w:r w:rsidR="00386B2D" w:rsidRPr="00386B2D">
              <w:rPr>
                <w:rFonts w:ascii="Times New Roman" w:eastAsia="Times New Roman" w:hAnsi="Times New Roman"/>
                <w:b/>
                <w:bCs/>
                <w:sz w:val="20"/>
                <w:szCs w:val="20"/>
                <w:lang w:eastAsia="ru-RU"/>
              </w:rPr>
              <w:t xml:space="preserve"> иштери, </w:t>
            </w:r>
            <w:r w:rsidRPr="00D93710">
              <w:rPr>
                <w:rFonts w:ascii="Times New Roman" w:eastAsia="Times New Roman" w:hAnsi="Times New Roman"/>
                <w:b/>
                <w:bCs/>
                <w:sz w:val="20"/>
                <w:szCs w:val="20"/>
                <w:lang w:eastAsia="ru-RU"/>
              </w:rPr>
              <w:t xml:space="preserve">жоруктар </w:t>
            </w:r>
            <w:r w:rsidR="00E54345" w:rsidRPr="00E54345">
              <w:rPr>
                <w:rFonts w:ascii="Times New Roman" w:eastAsia="Times New Roman" w:hAnsi="Times New Roman"/>
                <w:b/>
                <w:bCs/>
                <w:sz w:val="20"/>
                <w:szCs w:val="20"/>
                <w:lang w:eastAsia="ru-RU"/>
              </w:rPr>
              <w:t>боюнча иштери</w:t>
            </w:r>
            <w:r w:rsidR="00E54345">
              <w:rPr>
                <w:rFonts w:ascii="Times New Roman" w:eastAsia="Times New Roman" w:hAnsi="Times New Roman"/>
                <w:b/>
                <w:bCs/>
                <w:sz w:val="20"/>
                <w:szCs w:val="20"/>
                <w:lang w:eastAsia="ru-RU"/>
              </w:rPr>
              <w:t>,</w:t>
            </w:r>
            <w:r w:rsidRPr="00D93710">
              <w:rPr>
                <w:rFonts w:ascii="Times New Roman" w:eastAsia="Times New Roman" w:hAnsi="Times New Roman"/>
                <w:b/>
                <w:bCs/>
                <w:sz w:val="20"/>
                <w:szCs w:val="20"/>
                <w:lang w:eastAsia="ru-RU"/>
              </w:rPr>
              <w:t xml:space="preserve"> укук бузуулар боюнча иштери</w:t>
            </w:r>
            <w:r>
              <w:rPr>
                <w:rFonts w:ascii="Times New Roman" w:eastAsia="Times New Roman" w:hAnsi="Times New Roman"/>
                <w:b/>
                <w:bCs/>
                <w:sz w:val="20"/>
                <w:szCs w:val="20"/>
                <w:lang w:val="ky-KG" w:eastAsia="ru-RU"/>
              </w:rPr>
              <w:t>,</w:t>
            </w:r>
            <w:r w:rsidR="00386B2D" w:rsidRPr="00386B2D">
              <w:rPr>
                <w:rFonts w:ascii="Times New Roman" w:eastAsia="Times New Roman" w:hAnsi="Times New Roman"/>
                <w:b/>
                <w:bCs/>
                <w:sz w:val="20"/>
                <w:szCs w:val="20"/>
                <w:lang w:eastAsia="ru-RU"/>
              </w:rPr>
              <w:t xml:space="preserve"> </w:t>
            </w:r>
            <w:r w:rsidRPr="00D93710">
              <w:rPr>
                <w:rFonts w:ascii="Times New Roman" w:eastAsia="Times New Roman" w:hAnsi="Times New Roman"/>
                <w:b/>
                <w:bCs/>
                <w:sz w:val="20"/>
                <w:szCs w:val="20"/>
                <w:lang w:eastAsia="ru-RU"/>
              </w:rPr>
              <w:t xml:space="preserve">жаңыдан же жаңы ачылган жагдайлар боюнча </w:t>
            </w:r>
            <w:r w:rsidR="00386B2D" w:rsidRPr="00386B2D">
              <w:rPr>
                <w:rFonts w:ascii="Times New Roman" w:eastAsia="Times New Roman" w:hAnsi="Times New Roman"/>
                <w:b/>
                <w:bCs/>
                <w:sz w:val="20"/>
                <w:szCs w:val="20"/>
                <w:lang w:eastAsia="ru-RU"/>
              </w:rPr>
              <w:t>соттук материалдар</w:t>
            </w:r>
            <w:r w:rsidR="00386B2D" w:rsidRPr="00386B2D">
              <w:rPr>
                <w:rFonts w:ascii="Times New Roman" w:eastAsia="Times New Roman" w:hAnsi="Times New Roman"/>
                <w:b/>
                <w:bCs/>
                <w:sz w:val="20"/>
                <w:szCs w:val="20"/>
                <w:lang w:eastAsia="ru-RU"/>
              </w:rPr>
              <w:tab/>
            </w:r>
          </w:p>
        </w:tc>
        <w:tc>
          <w:tcPr>
            <w:tcW w:w="920" w:type="dxa"/>
            <w:tcBorders>
              <w:top w:val="single" w:sz="4" w:space="0" w:color="auto"/>
              <w:left w:val="nil"/>
              <w:bottom w:val="single" w:sz="4" w:space="0" w:color="auto"/>
              <w:right w:val="single" w:sz="4" w:space="0" w:color="auto"/>
            </w:tcBorders>
            <w:textDirection w:val="btLr"/>
            <w:vAlign w:val="center"/>
            <w:hideMark/>
          </w:tcPr>
          <w:p w:rsidR="00386B2D" w:rsidRPr="00FC3157" w:rsidRDefault="00254D4A" w:rsidP="0089655C">
            <w:pPr>
              <w:spacing w:after="0" w:line="240" w:lineRule="auto"/>
              <w:jc w:val="center"/>
              <w:rPr>
                <w:rFonts w:ascii="Times New Roman" w:eastAsia="Times New Roman" w:hAnsi="Times New Roman"/>
                <w:b/>
                <w:bCs/>
                <w:sz w:val="20"/>
                <w:szCs w:val="20"/>
                <w:lang w:eastAsia="ru-RU"/>
              </w:rPr>
            </w:pPr>
            <w:r w:rsidRPr="00254D4A">
              <w:rPr>
                <w:rFonts w:ascii="Times New Roman" w:eastAsia="Times New Roman" w:hAnsi="Times New Roman"/>
                <w:b/>
                <w:bCs/>
                <w:sz w:val="20"/>
                <w:szCs w:val="20"/>
                <w:lang w:eastAsia="ru-RU"/>
              </w:rPr>
              <w:t>Сотко чейинки өндүрүштүн тартибинде каралган соттук материалдар</w:t>
            </w:r>
          </w:p>
        </w:tc>
        <w:tc>
          <w:tcPr>
            <w:tcW w:w="920" w:type="dxa"/>
            <w:tcBorders>
              <w:top w:val="single" w:sz="4" w:space="0" w:color="auto"/>
              <w:left w:val="nil"/>
              <w:bottom w:val="single" w:sz="4" w:space="0" w:color="auto"/>
              <w:right w:val="single" w:sz="4" w:space="0" w:color="auto"/>
            </w:tcBorders>
            <w:textDirection w:val="btLr"/>
            <w:vAlign w:val="center"/>
            <w:hideMark/>
          </w:tcPr>
          <w:p w:rsidR="00386B2D" w:rsidRPr="00FC3157" w:rsidRDefault="00254D4A" w:rsidP="0089655C">
            <w:pPr>
              <w:spacing w:after="0" w:line="240" w:lineRule="auto"/>
              <w:jc w:val="center"/>
              <w:rPr>
                <w:rFonts w:ascii="Times New Roman" w:eastAsia="Times New Roman" w:hAnsi="Times New Roman"/>
                <w:b/>
                <w:bCs/>
                <w:sz w:val="20"/>
                <w:szCs w:val="20"/>
                <w:lang w:eastAsia="ru-RU"/>
              </w:rPr>
            </w:pPr>
            <w:r w:rsidRPr="00254D4A">
              <w:rPr>
                <w:rFonts w:ascii="Times New Roman" w:eastAsia="Times New Roman" w:hAnsi="Times New Roman"/>
                <w:b/>
                <w:bCs/>
                <w:sz w:val="20"/>
                <w:szCs w:val="20"/>
                <w:lang w:eastAsia="ru-RU"/>
              </w:rPr>
              <w:t>Жарандык жана экономикалык иштер</w:t>
            </w:r>
          </w:p>
        </w:tc>
        <w:tc>
          <w:tcPr>
            <w:tcW w:w="920" w:type="dxa"/>
            <w:tcBorders>
              <w:top w:val="single" w:sz="4" w:space="0" w:color="auto"/>
              <w:left w:val="nil"/>
              <w:bottom w:val="single" w:sz="4" w:space="0" w:color="auto"/>
              <w:right w:val="single" w:sz="4" w:space="0" w:color="auto"/>
            </w:tcBorders>
            <w:textDirection w:val="btLr"/>
            <w:vAlign w:val="center"/>
            <w:hideMark/>
          </w:tcPr>
          <w:p w:rsidR="00386B2D" w:rsidRPr="00FC3157" w:rsidRDefault="00254D4A" w:rsidP="0089655C">
            <w:pPr>
              <w:spacing w:after="0" w:line="240" w:lineRule="auto"/>
              <w:jc w:val="center"/>
              <w:rPr>
                <w:rFonts w:ascii="Times New Roman" w:eastAsia="Times New Roman" w:hAnsi="Times New Roman"/>
                <w:b/>
                <w:bCs/>
                <w:sz w:val="20"/>
                <w:szCs w:val="20"/>
                <w:lang w:eastAsia="ru-RU"/>
              </w:rPr>
            </w:pPr>
            <w:r>
              <w:t xml:space="preserve"> </w:t>
            </w:r>
            <w:r w:rsidRPr="00254D4A">
              <w:rPr>
                <w:rFonts w:ascii="Times New Roman" w:eastAsia="Times New Roman" w:hAnsi="Times New Roman"/>
                <w:b/>
                <w:bCs/>
                <w:sz w:val="20"/>
                <w:szCs w:val="20"/>
                <w:lang w:eastAsia="ru-RU"/>
              </w:rPr>
              <w:t>Жарандык жана экономикалык иштер боюнча соттук материалдар</w:t>
            </w:r>
          </w:p>
        </w:tc>
        <w:tc>
          <w:tcPr>
            <w:tcW w:w="920" w:type="dxa"/>
            <w:tcBorders>
              <w:top w:val="single" w:sz="4" w:space="0" w:color="auto"/>
              <w:left w:val="nil"/>
              <w:bottom w:val="single" w:sz="4" w:space="0" w:color="auto"/>
              <w:right w:val="single" w:sz="4" w:space="0" w:color="auto"/>
            </w:tcBorders>
            <w:noWrap/>
            <w:textDirection w:val="btLr"/>
            <w:vAlign w:val="center"/>
            <w:hideMark/>
          </w:tcPr>
          <w:p w:rsidR="00386B2D" w:rsidRPr="00FC3157" w:rsidRDefault="00CA70A9" w:rsidP="0089655C">
            <w:pPr>
              <w:spacing w:after="0" w:line="240" w:lineRule="auto"/>
              <w:jc w:val="center"/>
              <w:rPr>
                <w:rFonts w:ascii="Times New Roman" w:eastAsia="Times New Roman" w:hAnsi="Times New Roman"/>
                <w:b/>
                <w:bCs/>
                <w:sz w:val="20"/>
                <w:szCs w:val="20"/>
                <w:lang w:eastAsia="ru-RU"/>
              </w:rPr>
            </w:pPr>
            <w:r w:rsidRPr="00CA70A9">
              <w:rPr>
                <w:rFonts w:ascii="Times New Roman" w:eastAsia="Times New Roman" w:hAnsi="Times New Roman"/>
                <w:b/>
                <w:bCs/>
                <w:sz w:val="20"/>
                <w:szCs w:val="20"/>
                <w:lang w:eastAsia="ru-RU"/>
              </w:rPr>
              <w:t>Административдик иштер</w:t>
            </w:r>
          </w:p>
        </w:tc>
        <w:tc>
          <w:tcPr>
            <w:tcW w:w="920" w:type="dxa"/>
            <w:tcBorders>
              <w:top w:val="single" w:sz="4" w:space="0" w:color="auto"/>
              <w:left w:val="nil"/>
              <w:bottom w:val="single" w:sz="4" w:space="0" w:color="auto"/>
              <w:right w:val="single" w:sz="4" w:space="0" w:color="auto"/>
            </w:tcBorders>
            <w:textDirection w:val="btLr"/>
            <w:vAlign w:val="center"/>
            <w:hideMark/>
          </w:tcPr>
          <w:p w:rsidR="00386B2D" w:rsidRPr="00FC3157" w:rsidRDefault="00CA70A9" w:rsidP="00CA70A9">
            <w:pPr>
              <w:spacing w:after="0" w:line="240" w:lineRule="auto"/>
              <w:jc w:val="center"/>
              <w:rPr>
                <w:rFonts w:ascii="Times New Roman" w:eastAsia="Times New Roman" w:hAnsi="Times New Roman"/>
                <w:b/>
                <w:bCs/>
                <w:sz w:val="20"/>
                <w:szCs w:val="20"/>
                <w:lang w:eastAsia="ru-RU"/>
              </w:rPr>
            </w:pPr>
            <w:r w:rsidRPr="00CA70A9">
              <w:rPr>
                <w:rFonts w:ascii="Times New Roman" w:eastAsia="Times New Roman" w:hAnsi="Times New Roman"/>
                <w:b/>
                <w:bCs/>
                <w:sz w:val="20"/>
                <w:szCs w:val="20"/>
                <w:lang w:eastAsia="ru-RU"/>
              </w:rPr>
              <w:t>Административдик иштер боюнча соттук материалдар</w:t>
            </w:r>
          </w:p>
        </w:tc>
        <w:tc>
          <w:tcPr>
            <w:tcW w:w="920" w:type="dxa"/>
            <w:tcBorders>
              <w:top w:val="single" w:sz="4" w:space="0" w:color="auto"/>
              <w:left w:val="nil"/>
              <w:bottom w:val="single" w:sz="4" w:space="0" w:color="auto"/>
              <w:right w:val="single" w:sz="4" w:space="0" w:color="auto"/>
            </w:tcBorders>
            <w:noWrap/>
            <w:textDirection w:val="btLr"/>
            <w:vAlign w:val="center"/>
            <w:hideMark/>
          </w:tcPr>
          <w:p w:rsidR="00386B2D" w:rsidRPr="0022411D" w:rsidRDefault="00096814" w:rsidP="0089655C">
            <w:pPr>
              <w:spacing w:after="0" w:line="240" w:lineRule="auto"/>
              <w:jc w:val="center"/>
              <w:rPr>
                <w:rFonts w:ascii="Times New Roman" w:eastAsia="Times New Roman" w:hAnsi="Times New Roman"/>
                <w:b/>
                <w:bCs/>
                <w:sz w:val="20"/>
                <w:szCs w:val="20"/>
                <w:lang w:val="en-US" w:eastAsia="ru-RU"/>
              </w:rPr>
            </w:pPr>
            <w:r w:rsidRPr="00096814">
              <w:rPr>
                <w:rFonts w:ascii="Times New Roman" w:eastAsia="Times New Roman" w:hAnsi="Times New Roman"/>
                <w:b/>
                <w:bCs/>
                <w:sz w:val="20"/>
                <w:szCs w:val="20"/>
                <w:lang w:eastAsia="ru-RU"/>
              </w:rPr>
              <w:t>Жалпы:</w:t>
            </w:r>
          </w:p>
        </w:tc>
      </w:tr>
      <w:tr w:rsidR="00386B2D" w:rsidRPr="00FC3157" w:rsidTr="00096814">
        <w:trPr>
          <w:trHeight w:val="600"/>
        </w:trPr>
        <w:tc>
          <w:tcPr>
            <w:tcW w:w="656" w:type="dxa"/>
            <w:tcBorders>
              <w:top w:val="nil"/>
              <w:left w:val="single" w:sz="4" w:space="0" w:color="auto"/>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b/>
                <w:bCs/>
                <w:lang w:eastAsia="ru-RU"/>
              </w:rPr>
            </w:pPr>
            <w:r w:rsidRPr="00FC3157">
              <w:rPr>
                <w:rFonts w:ascii="Times New Roman" w:eastAsia="Times New Roman" w:hAnsi="Times New Roman"/>
                <w:b/>
                <w:bCs/>
                <w:lang w:eastAsia="ru-RU"/>
              </w:rPr>
              <w:t>2019</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13043</w:t>
            </w:r>
          </w:p>
        </w:tc>
        <w:tc>
          <w:tcPr>
            <w:tcW w:w="100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11174</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30240</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67594</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11074</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4143</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502</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b/>
                <w:lang w:eastAsia="ru-RU"/>
              </w:rPr>
            </w:pPr>
            <w:r w:rsidRPr="00FC3157">
              <w:rPr>
                <w:rFonts w:ascii="Times New Roman" w:eastAsia="Times New Roman" w:hAnsi="Times New Roman"/>
                <w:b/>
                <w:lang w:eastAsia="ru-RU"/>
              </w:rPr>
              <w:t>137770</w:t>
            </w:r>
          </w:p>
        </w:tc>
      </w:tr>
      <w:tr w:rsidR="00386B2D" w:rsidRPr="00FC3157" w:rsidTr="00096814">
        <w:trPr>
          <w:trHeight w:val="600"/>
        </w:trPr>
        <w:tc>
          <w:tcPr>
            <w:tcW w:w="656" w:type="dxa"/>
            <w:tcBorders>
              <w:top w:val="nil"/>
              <w:left w:val="single" w:sz="4" w:space="0" w:color="auto"/>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b/>
                <w:bCs/>
                <w:lang w:eastAsia="ru-RU"/>
              </w:rPr>
            </w:pPr>
            <w:r w:rsidRPr="00FC3157">
              <w:rPr>
                <w:rFonts w:ascii="Times New Roman" w:eastAsia="Times New Roman" w:hAnsi="Times New Roman"/>
                <w:b/>
                <w:bCs/>
                <w:lang w:eastAsia="ru-RU"/>
              </w:rPr>
              <w:t>2020</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13549</w:t>
            </w:r>
          </w:p>
        </w:tc>
        <w:tc>
          <w:tcPr>
            <w:tcW w:w="100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6850</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33654</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58001</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9352</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3441</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438</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b/>
                <w:lang w:eastAsia="ru-RU"/>
              </w:rPr>
            </w:pPr>
            <w:r w:rsidRPr="00FC3157">
              <w:rPr>
                <w:rFonts w:ascii="Times New Roman" w:eastAsia="Times New Roman" w:hAnsi="Times New Roman"/>
                <w:b/>
                <w:lang w:eastAsia="ru-RU"/>
              </w:rPr>
              <w:t>125285</w:t>
            </w:r>
          </w:p>
        </w:tc>
      </w:tr>
      <w:tr w:rsidR="00386B2D" w:rsidRPr="00FC3157" w:rsidTr="00096814">
        <w:trPr>
          <w:trHeight w:val="600"/>
        </w:trPr>
        <w:tc>
          <w:tcPr>
            <w:tcW w:w="656" w:type="dxa"/>
            <w:tcBorders>
              <w:top w:val="nil"/>
              <w:left w:val="single" w:sz="4" w:space="0" w:color="auto"/>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b/>
                <w:bCs/>
                <w:lang w:eastAsia="ru-RU"/>
              </w:rPr>
            </w:pPr>
            <w:r w:rsidRPr="00FC3157">
              <w:rPr>
                <w:rFonts w:ascii="Times New Roman" w:eastAsia="Times New Roman" w:hAnsi="Times New Roman"/>
                <w:b/>
                <w:bCs/>
                <w:lang w:eastAsia="ru-RU"/>
              </w:rPr>
              <w:t>2021</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15372</w:t>
            </w:r>
          </w:p>
        </w:tc>
        <w:tc>
          <w:tcPr>
            <w:tcW w:w="100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6069</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39550</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71084</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12534</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3488</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492</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b/>
                <w:lang w:eastAsia="ru-RU"/>
              </w:rPr>
            </w:pPr>
            <w:r w:rsidRPr="00FC3157">
              <w:rPr>
                <w:rFonts w:ascii="Times New Roman" w:eastAsia="Times New Roman" w:hAnsi="Times New Roman"/>
                <w:b/>
                <w:lang w:eastAsia="ru-RU"/>
              </w:rPr>
              <w:t>148589</w:t>
            </w:r>
          </w:p>
        </w:tc>
      </w:tr>
      <w:tr w:rsidR="00386B2D" w:rsidRPr="00FC3157" w:rsidTr="00096814">
        <w:trPr>
          <w:trHeight w:val="600"/>
        </w:trPr>
        <w:tc>
          <w:tcPr>
            <w:tcW w:w="656" w:type="dxa"/>
            <w:tcBorders>
              <w:top w:val="nil"/>
              <w:left w:val="single" w:sz="4" w:space="0" w:color="auto"/>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b/>
                <w:bCs/>
                <w:lang w:eastAsia="ru-RU"/>
              </w:rPr>
            </w:pPr>
            <w:r w:rsidRPr="00FC3157">
              <w:rPr>
                <w:rFonts w:ascii="Times New Roman" w:eastAsia="Times New Roman" w:hAnsi="Times New Roman"/>
                <w:b/>
                <w:bCs/>
                <w:lang w:eastAsia="ru-RU"/>
              </w:rPr>
              <w:t>2022</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38195</w:t>
            </w:r>
          </w:p>
        </w:tc>
        <w:tc>
          <w:tcPr>
            <w:tcW w:w="100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7545</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34579</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79757</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13471</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3802</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844</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b/>
                <w:lang w:eastAsia="ru-RU"/>
              </w:rPr>
            </w:pPr>
            <w:r w:rsidRPr="00FC3157">
              <w:rPr>
                <w:rFonts w:ascii="Times New Roman" w:eastAsia="Times New Roman" w:hAnsi="Times New Roman"/>
                <w:b/>
                <w:lang w:eastAsia="ru-RU"/>
              </w:rPr>
              <w:t>178193</w:t>
            </w:r>
          </w:p>
        </w:tc>
      </w:tr>
      <w:tr w:rsidR="00386B2D" w:rsidRPr="00FC3157" w:rsidTr="00096814">
        <w:trPr>
          <w:trHeight w:val="600"/>
        </w:trPr>
        <w:tc>
          <w:tcPr>
            <w:tcW w:w="656" w:type="dxa"/>
            <w:tcBorders>
              <w:top w:val="nil"/>
              <w:left w:val="single" w:sz="4" w:space="0" w:color="auto"/>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b/>
                <w:bCs/>
                <w:lang w:eastAsia="ru-RU"/>
              </w:rPr>
            </w:pPr>
            <w:r w:rsidRPr="00FC3157">
              <w:rPr>
                <w:rFonts w:ascii="Times New Roman" w:eastAsia="Times New Roman" w:hAnsi="Times New Roman"/>
                <w:b/>
                <w:bCs/>
                <w:lang w:eastAsia="ru-RU"/>
              </w:rPr>
              <w:t>2023</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36265</w:t>
            </w:r>
          </w:p>
        </w:tc>
        <w:tc>
          <w:tcPr>
            <w:tcW w:w="100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7010</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37419</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91986</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20702</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4272</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980</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b/>
                <w:lang w:eastAsia="ru-RU"/>
              </w:rPr>
            </w:pPr>
            <w:r w:rsidRPr="00FC3157">
              <w:rPr>
                <w:rFonts w:ascii="Times New Roman" w:eastAsia="Times New Roman" w:hAnsi="Times New Roman"/>
                <w:b/>
                <w:lang w:eastAsia="ru-RU"/>
              </w:rPr>
              <w:t>198634</w:t>
            </w:r>
          </w:p>
        </w:tc>
      </w:tr>
      <w:tr w:rsidR="00386B2D" w:rsidRPr="003E0D6B" w:rsidTr="00096814">
        <w:trPr>
          <w:trHeight w:val="615"/>
        </w:trPr>
        <w:tc>
          <w:tcPr>
            <w:tcW w:w="656" w:type="dxa"/>
            <w:tcBorders>
              <w:top w:val="nil"/>
              <w:left w:val="single" w:sz="4" w:space="0" w:color="auto"/>
              <w:bottom w:val="single" w:sz="4" w:space="0" w:color="auto"/>
              <w:right w:val="single" w:sz="4" w:space="0" w:color="auto"/>
            </w:tcBorders>
            <w:vAlign w:val="center"/>
            <w:hideMark/>
          </w:tcPr>
          <w:p w:rsidR="00386B2D" w:rsidRPr="00FC3157" w:rsidRDefault="00386B2D" w:rsidP="0089655C">
            <w:pPr>
              <w:spacing w:after="0" w:line="240" w:lineRule="auto"/>
              <w:jc w:val="center"/>
              <w:rPr>
                <w:rFonts w:ascii="Times New Roman" w:eastAsia="Times New Roman" w:hAnsi="Times New Roman"/>
                <w:b/>
                <w:bCs/>
                <w:lang w:eastAsia="ru-RU"/>
              </w:rPr>
            </w:pPr>
            <w:r w:rsidRPr="00FC3157">
              <w:rPr>
                <w:rFonts w:ascii="Times New Roman" w:eastAsia="Times New Roman" w:hAnsi="Times New Roman"/>
                <w:b/>
                <w:bCs/>
                <w:lang w:eastAsia="ru-RU"/>
              </w:rPr>
              <w:t>2024</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41116</w:t>
            </w:r>
          </w:p>
        </w:tc>
        <w:tc>
          <w:tcPr>
            <w:tcW w:w="100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8319</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34245</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137299</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24108</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4651</w:t>
            </w:r>
          </w:p>
        </w:tc>
        <w:tc>
          <w:tcPr>
            <w:tcW w:w="920" w:type="dxa"/>
            <w:tcBorders>
              <w:top w:val="nil"/>
              <w:left w:val="nil"/>
              <w:bottom w:val="single" w:sz="4" w:space="0" w:color="auto"/>
              <w:right w:val="single" w:sz="4" w:space="0" w:color="auto"/>
            </w:tcBorders>
            <w:noWrap/>
            <w:vAlign w:val="center"/>
            <w:hideMark/>
          </w:tcPr>
          <w:p w:rsidR="00386B2D" w:rsidRPr="00FC3157" w:rsidRDefault="00386B2D" w:rsidP="0089655C">
            <w:pPr>
              <w:spacing w:after="0" w:line="240" w:lineRule="auto"/>
              <w:jc w:val="center"/>
              <w:rPr>
                <w:rFonts w:ascii="Times New Roman" w:eastAsia="Times New Roman" w:hAnsi="Times New Roman"/>
                <w:lang w:eastAsia="ru-RU"/>
              </w:rPr>
            </w:pPr>
            <w:r w:rsidRPr="00FC3157">
              <w:rPr>
                <w:rFonts w:ascii="Times New Roman" w:eastAsia="Times New Roman" w:hAnsi="Times New Roman"/>
                <w:lang w:eastAsia="ru-RU"/>
              </w:rPr>
              <w:t>1324</w:t>
            </w:r>
          </w:p>
        </w:tc>
        <w:tc>
          <w:tcPr>
            <w:tcW w:w="920" w:type="dxa"/>
            <w:tcBorders>
              <w:top w:val="nil"/>
              <w:left w:val="nil"/>
              <w:bottom w:val="single" w:sz="4" w:space="0" w:color="auto"/>
              <w:right w:val="single" w:sz="4" w:space="0" w:color="auto"/>
            </w:tcBorders>
            <w:noWrap/>
            <w:vAlign w:val="center"/>
            <w:hideMark/>
          </w:tcPr>
          <w:p w:rsidR="00386B2D" w:rsidRPr="003E0D6B" w:rsidRDefault="00386B2D" w:rsidP="0089655C">
            <w:pPr>
              <w:spacing w:after="0" w:line="240" w:lineRule="auto"/>
              <w:jc w:val="center"/>
              <w:rPr>
                <w:rFonts w:ascii="Times New Roman" w:eastAsia="Times New Roman" w:hAnsi="Times New Roman"/>
                <w:b/>
                <w:lang w:eastAsia="ru-RU"/>
              </w:rPr>
            </w:pPr>
            <w:r w:rsidRPr="00FC3157">
              <w:rPr>
                <w:rFonts w:ascii="Times New Roman" w:eastAsia="Times New Roman" w:hAnsi="Times New Roman"/>
                <w:b/>
                <w:lang w:eastAsia="ru-RU"/>
              </w:rPr>
              <w:t>251062</w:t>
            </w:r>
          </w:p>
        </w:tc>
      </w:tr>
    </w:tbl>
    <w:p w:rsidR="00553ECA" w:rsidRDefault="00553ECA" w:rsidP="00553ECA">
      <w:pPr>
        <w:rPr>
          <w:rFonts w:ascii="Times New Roman" w:hAnsi="Times New Roman"/>
          <w:sz w:val="28"/>
          <w:szCs w:val="28"/>
        </w:rPr>
      </w:pPr>
    </w:p>
    <w:p w:rsidR="00386B2D" w:rsidRDefault="00386B2D" w:rsidP="00553ECA">
      <w:pPr>
        <w:rPr>
          <w:rFonts w:ascii="Times New Roman" w:hAnsi="Times New Roman"/>
          <w:sz w:val="28"/>
          <w:szCs w:val="28"/>
        </w:rPr>
      </w:pPr>
    </w:p>
    <w:p w:rsidR="00386B2D" w:rsidRDefault="00386B2D" w:rsidP="00553ECA">
      <w:pPr>
        <w:rPr>
          <w:rFonts w:ascii="Times New Roman" w:hAnsi="Times New Roman"/>
          <w:sz w:val="28"/>
          <w:szCs w:val="28"/>
        </w:rPr>
      </w:pPr>
    </w:p>
    <w:p w:rsidR="00386B2D" w:rsidRDefault="00386B2D" w:rsidP="00553ECA">
      <w:pPr>
        <w:rPr>
          <w:rFonts w:ascii="Times New Roman" w:hAnsi="Times New Roman"/>
          <w:sz w:val="28"/>
          <w:szCs w:val="28"/>
          <w:lang w:val="ky-KG"/>
        </w:rPr>
      </w:pPr>
    </w:p>
    <w:p w:rsidR="00A94DEB" w:rsidRDefault="00A94DEB" w:rsidP="00553ECA">
      <w:pPr>
        <w:rPr>
          <w:rFonts w:ascii="Times New Roman" w:hAnsi="Times New Roman"/>
          <w:sz w:val="28"/>
          <w:szCs w:val="28"/>
          <w:lang w:val="ky-KG"/>
        </w:rPr>
      </w:pPr>
    </w:p>
    <w:p w:rsidR="00A94DEB" w:rsidRDefault="00A94DEB" w:rsidP="00553ECA">
      <w:pPr>
        <w:rPr>
          <w:rFonts w:ascii="Times New Roman" w:hAnsi="Times New Roman"/>
          <w:sz w:val="28"/>
          <w:szCs w:val="28"/>
          <w:lang w:val="ky-KG"/>
        </w:rPr>
      </w:pPr>
    </w:p>
    <w:p w:rsidR="00A94DEB" w:rsidRDefault="00A94DEB" w:rsidP="00553ECA">
      <w:pPr>
        <w:rPr>
          <w:rFonts w:ascii="Times New Roman" w:hAnsi="Times New Roman"/>
          <w:sz w:val="28"/>
          <w:szCs w:val="28"/>
          <w:lang w:val="ky-KG"/>
        </w:rPr>
      </w:pPr>
    </w:p>
    <w:p w:rsidR="00A94DEB" w:rsidRDefault="00A94DEB" w:rsidP="00096814">
      <w:pPr>
        <w:jc w:val="right"/>
        <w:rPr>
          <w:rFonts w:ascii="Times New Roman" w:hAnsi="Times New Roman"/>
          <w:sz w:val="28"/>
          <w:szCs w:val="28"/>
          <w:lang w:val="ky-KG"/>
        </w:rPr>
      </w:pPr>
    </w:p>
    <w:p w:rsidR="00A94DEB" w:rsidRDefault="00A94DEB" w:rsidP="00096814">
      <w:pPr>
        <w:jc w:val="right"/>
        <w:rPr>
          <w:rFonts w:ascii="Times New Roman" w:hAnsi="Times New Roman"/>
          <w:sz w:val="28"/>
          <w:szCs w:val="28"/>
          <w:lang w:val="ky-KG"/>
        </w:rPr>
      </w:pPr>
    </w:p>
    <w:p w:rsidR="00553ECA" w:rsidRPr="00553ECA" w:rsidRDefault="00096814" w:rsidP="00096814">
      <w:pPr>
        <w:jc w:val="right"/>
        <w:rPr>
          <w:rFonts w:ascii="Times New Roman" w:hAnsi="Times New Roman"/>
          <w:sz w:val="28"/>
          <w:szCs w:val="28"/>
        </w:rPr>
      </w:pPr>
      <w:r w:rsidRPr="00553ECA">
        <w:rPr>
          <w:rFonts w:ascii="Times New Roman" w:hAnsi="Times New Roman"/>
          <w:sz w:val="28"/>
          <w:szCs w:val="28"/>
        </w:rPr>
        <w:lastRenderedPageBreak/>
        <w:t>№ 2</w:t>
      </w:r>
      <w:r>
        <w:rPr>
          <w:rFonts w:ascii="Times New Roman" w:hAnsi="Times New Roman"/>
          <w:sz w:val="28"/>
          <w:szCs w:val="28"/>
          <w:lang w:val="ky-KG"/>
        </w:rPr>
        <w:t xml:space="preserve"> т</w:t>
      </w:r>
      <w:r w:rsidR="00553ECA" w:rsidRPr="00553ECA">
        <w:rPr>
          <w:rFonts w:ascii="Times New Roman" w:hAnsi="Times New Roman"/>
          <w:sz w:val="28"/>
          <w:szCs w:val="28"/>
        </w:rPr>
        <w:t xml:space="preserve">аблица </w:t>
      </w:r>
    </w:p>
    <w:p w:rsidR="003D3D03" w:rsidRDefault="003D3D03" w:rsidP="00C471C6">
      <w:pPr>
        <w:spacing w:after="0" w:line="240" w:lineRule="auto"/>
        <w:jc w:val="center"/>
        <w:rPr>
          <w:rFonts w:ascii="Times New Roman" w:hAnsi="Times New Roman"/>
          <w:b/>
          <w:bCs/>
          <w:sz w:val="28"/>
          <w:szCs w:val="28"/>
          <w:lang w:val="ky-KG"/>
        </w:rPr>
      </w:pPr>
      <w:r w:rsidRPr="003D3D03">
        <w:rPr>
          <w:rFonts w:ascii="Times New Roman" w:hAnsi="Times New Roman"/>
          <w:b/>
          <w:bCs/>
          <w:sz w:val="28"/>
          <w:szCs w:val="28"/>
        </w:rPr>
        <w:t>2022–2024-жылдар</w:t>
      </w:r>
      <w:r>
        <w:rPr>
          <w:rFonts w:ascii="Times New Roman" w:hAnsi="Times New Roman"/>
          <w:b/>
          <w:bCs/>
          <w:sz w:val="28"/>
          <w:szCs w:val="28"/>
          <w:lang w:val="ky-KG"/>
        </w:rPr>
        <w:t>дагы</w:t>
      </w:r>
    </w:p>
    <w:p w:rsidR="003D3D03" w:rsidRDefault="003D3D03" w:rsidP="00C471C6">
      <w:pPr>
        <w:spacing w:after="0" w:line="240" w:lineRule="auto"/>
        <w:jc w:val="center"/>
        <w:rPr>
          <w:rFonts w:ascii="Times New Roman" w:hAnsi="Times New Roman"/>
          <w:b/>
          <w:bCs/>
          <w:sz w:val="28"/>
          <w:szCs w:val="28"/>
        </w:rPr>
      </w:pPr>
      <w:r>
        <w:rPr>
          <w:rFonts w:ascii="Times New Roman" w:hAnsi="Times New Roman"/>
          <w:b/>
          <w:bCs/>
          <w:sz w:val="28"/>
          <w:szCs w:val="28"/>
          <w:lang w:val="ky-KG"/>
        </w:rPr>
        <w:t xml:space="preserve"> </w:t>
      </w:r>
      <w:r w:rsidR="00553ECA" w:rsidRPr="003D3D03">
        <w:rPr>
          <w:rFonts w:ascii="Times New Roman" w:hAnsi="Times New Roman"/>
          <w:b/>
          <w:bCs/>
          <w:sz w:val="28"/>
          <w:szCs w:val="28"/>
        </w:rPr>
        <w:t xml:space="preserve">Административдик-аймактык реформага кабылган айрым </w:t>
      </w:r>
    </w:p>
    <w:p w:rsidR="003D3D03" w:rsidRDefault="00553ECA" w:rsidP="00C471C6">
      <w:pPr>
        <w:spacing w:after="0" w:line="240" w:lineRule="auto"/>
        <w:jc w:val="center"/>
        <w:rPr>
          <w:rFonts w:ascii="Times New Roman" w:hAnsi="Times New Roman"/>
          <w:b/>
          <w:bCs/>
          <w:sz w:val="28"/>
          <w:szCs w:val="28"/>
        </w:rPr>
      </w:pPr>
      <w:r w:rsidRPr="003D3D03">
        <w:rPr>
          <w:rFonts w:ascii="Times New Roman" w:hAnsi="Times New Roman"/>
          <w:b/>
          <w:bCs/>
          <w:sz w:val="28"/>
          <w:szCs w:val="28"/>
        </w:rPr>
        <w:t>I инстанция сотторундагы судьялардын иш жү</w:t>
      </w:r>
      <w:r w:rsidR="00D93710">
        <w:rPr>
          <w:rFonts w:ascii="Times New Roman" w:hAnsi="Times New Roman"/>
          <w:b/>
          <w:bCs/>
          <w:sz w:val="28"/>
          <w:szCs w:val="28"/>
          <w:lang w:val="ky-KG"/>
        </w:rPr>
        <w:t>ктөм</w:t>
      </w:r>
      <w:r w:rsidRPr="003D3D03">
        <w:rPr>
          <w:rFonts w:ascii="Times New Roman" w:hAnsi="Times New Roman"/>
          <w:b/>
          <w:bCs/>
          <w:sz w:val="28"/>
          <w:szCs w:val="28"/>
        </w:rPr>
        <w:t xml:space="preserve">ү жөнүндө </w:t>
      </w:r>
      <w:r w:rsidR="003D3D03">
        <w:rPr>
          <w:rFonts w:ascii="Times New Roman" w:hAnsi="Times New Roman"/>
          <w:b/>
          <w:bCs/>
          <w:sz w:val="28"/>
          <w:szCs w:val="28"/>
          <w:lang w:val="ky-KG"/>
        </w:rPr>
        <w:t>м</w:t>
      </w:r>
      <w:r w:rsidR="003D3D03" w:rsidRPr="003D3D03">
        <w:rPr>
          <w:rFonts w:ascii="Times New Roman" w:hAnsi="Times New Roman"/>
          <w:b/>
          <w:bCs/>
          <w:sz w:val="28"/>
          <w:szCs w:val="28"/>
        </w:rPr>
        <w:t>аалымат</w:t>
      </w:r>
    </w:p>
    <w:p w:rsidR="00C471C6" w:rsidRPr="003D3D03" w:rsidRDefault="00C471C6" w:rsidP="00C471C6">
      <w:pPr>
        <w:spacing w:after="0" w:line="240" w:lineRule="auto"/>
        <w:jc w:val="center"/>
        <w:rPr>
          <w:rFonts w:ascii="Times New Roman" w:hAnsi="Times New Roman"/>
          <w:b/>
          <w:bCs/>
          <w:sz w:val="28"/>
          <w:szCs w:val="28"/>
        </w:rPr>
      </w:pPr>
    </w:p>
    <w:tbl>
      <w:tblPr>
        <w:tblW w:w="9283" w:type="dxa"/>
        <w:tblInd w:w="93" w:type="dxa"/>
        <w:tblLook w:val="04A0" w:firstRow="1" w:lastRow="0" w:firstColumn="1" w:lastColumn="0" w:noHBand="0" w:noVBand="1"/>
      </w:tblPr>
      <w:tblGrid>
        <w:gridCol w:w="2252"/>
        <w:gridCol w:w="1121"/>
        <w:gridCol w:w="1482"/>
        <w:gridCol w:w="1564"/>
        <w:gridCol w:w="1497"/>
        <w:gridCol w:w="1367"/>
      </w:tblGrid>
      <w:tr w:rsidR="003D3D03" w:rsidRPr="003E0D6B" w:rsidTr="003D3D03">
        <w:trPr>
          <w:trHeight w:val="315"/>
        </w:trPr>
        <w:tc>
          <w:tcPr>
            <w:tcW w:w="9283" w:type="dxa"/>
            <w:gridSpan w:val="6"/>
            <w:tcBorders>
              <w:top w:val="single" w:sz="4" w:space="0" w:color="auto"/>
              <w:left w:val="single" w:sz="4" w:space="0" w:color="auto"/>
              <w:bottom w:val="nil"/>
              <w:right w:val="single" w:sz="4" w:space="0" w:color="auto"/>
            </w:tcBorders>
            <w:noWrap/>
            <w:vAlign w:val="bottom"/>
            <w:hideMark/>
          </w:tcPr>
          <w:p w:rsidR="003D3D03" w:rsidRPr="003E0D6B" w:rsidRDefault="00C471C6" w:rsidP="00344DB1">
            <w:pPr>
              <w:spacing w:after="0" w:line="240" w:lineRule="auto"/>
              <w:jc w:val="center"/>
              <w:rPr>
                <w:rFonts w:ascii="Times New Roman" w:eastAsia="Times New Roman" w:hAnsi="Times New Roman"/>
                <w:b/>
                <w:bCs/>
                <w:color w:val="000000"/>
                <w:sz w:val="20"/>
                <w:szCs w:val="20"/>
                <w:lang w:eastAsia="ru-RU"/>
              </w:rPr>
            </w:pPr>
            <w:r w:rsidRPr="00C471C6">
              <w:rPr>
                <w:rFonts w:ascii="Times New Roman" w:eastAsia="Times New Roman" w:hAnsi="Times New Roman"/>
                <w:b/>
                <w:bCs/>
                <w:color w:val="000000"/>
                <w:sz w:val="20"/>
                <w:szCs w:val="20"/>
                <w:lang w:eastAsia="ru-RU"/>
              </w:rPr>
              <w:t>Келип түшкөн иштердин жана соттук материалдардын санынан судьялардын орточо жү</w:t>
            </w:r>
            <w:r w:rsidR="00344DB1">
              <w:rPr>
                <w:rFonts w:ascii="Times New Roman" w:eastAsia="Times New Roman" w:hAnsi="Times New Roman"/>
                <w:b/>
                <w:bCs/>
                <w:color w:val="000000"/>
                <w:sz w:val="20"/>
                <w:szCs w:val="20"/>
                <w:lang w:val="ky-KG" w:eastAsia="ru-RU"/>
              </w:rPr>
              <w:t>ктөм</w:t>
            </w:r>
            <w:r w:rsidRPr="00C471C6">
              <w:rPr>
                <w:rFonts w:ascii="Times New Roman" w:eastAsia="Times New Roman" w:hAnsi="Times New Roman"/>
                <w:b/>
                <w:bCs/>
                <w:color w:val="000000"/>
                <w:sz w:val="20"/>
                <w:szCs w:val="20"/>
                <w:lang w:eastAsia="ru-RU"/>
              </w:rPr>
              <w:t>ү</w:t>
            </w:r>
          </w:p>
        </w:tc>
      </w:tr>
      <w:tr w:rsidR="003D3D03" w:rsidRPr="003E0D6B" w:rsidTr="003D3D03">
        <w:trPr>
          <w:trHeight w:val="915"/>
        </w:trPr>
        <w:tc>
          <w:tcPr>
            <w:tcW w:w="2252" w:type="dxa"/>
            <w:tcBorders>
              <w:top w:val="single" w:sz="8" w:space="0" w:color="auto"/>
              <w:left w:val="single" w:sz="8" w:space="0" w:color="auto"/>
              <w:bottom w:val="single" w:sz="8" w:space="0" w:color="auto"/>
              <w:right w:val="single" w:sz="4" w:space="0" w:color="auto"/>
            </w:tcBorders>
            <w:vAlign w:val="center"/>
            <w:hideMark/>
          </w:tcPr>
          <w:p w:rsidR="003D3D03" w:rsidRPr="003E0D6B" w:rsidRDefault="00C471C6" w:rsidP="0089655C">
            <w:pPr>
              <w:spacing w:after="0" w:line="240" w:lineRule="auto"/>
              <w:jc w:val="center"/>
              <w:rPr>
                <w:rFonts w:ascii="Times New Roman" w:eastAsia="Times New Roman" w:hAnsi="Times New Roman"/>
                <w:b/>
                <w:bCs/>
                <w:color w:val="000000"/>
                <w:sz w:val="20"/>
                <w:szCs w:val="20"/>
                <w:lang w:eastAsia="ru-RU"/>
              </w:rPr>
            </w:pPr>
            <w:r w:rsidRPr="00C471C6">
              <w:rPr>
                <w:rFonts w:ascii="Times New Roman" w:eastAsia="Times New Roman" w:hAnsi="Times New Roman"/>
                <w:b/>
                <w:bCs/>
                <w:color w:val="000000"/>
                <w:sz w:val="20"/>
                <w:szCs w:val="20"/>
                <w:lang w:eastAsia="ru-RU"/>
              </w:rPr>
              <w:t>Соттун аталышы</w:t>
            </w:r>
          </w:p>
        </w:tc>
        <w:tc>
          <w:tcPr>
            <w:tcW w:w="1121" w:type="dxa"/>
            <w:tcBorders>
              <w:top w:val="single" w:sz="8" w:space="0" w:color="auto"/>
              <w:left w:val="nil"/>
              <w:bottom w:val="single" w:sz="8" w:space="0" w:color="auto"/>
              <w:right w:val="single" w:sz="4" w:space="0" w:color="auto"/>
            </w:tcBorders>
            <w:vAlign w:val="center"/>
            <w:hideMark/>
          </w:tcPr>
          <w:p w:rsidR="003D3D03" w:rsidRPr="003E0D6B" w:rsidRDefault="00C471C6" w:rsidP="0089655C">
            <w:pPr>
              <w:spacing w:after="0" w:line="240" w:lineRule="auto"/>
              <w:jc w:val="center"/>
              <w:rPr>
                <w:rFonts w:ascii="Times New Roman" w:eastAsia="Times New Roman" w:hAnsi="Times New Roman"/>
                <w:b/>
                <w:bCs/>
                <w:color w:val="000000"/>
                <w:sz w:val="20"/>
                <w:szCs w:val="20"/>
                <w:lang w:eastAsia="ru-RU"/>
              </w:rPr>
            </w:pPr>
            <w:r w:rsidRPr="00C471C6">
              <w:rPr>
                <w:rFonts w:ascii="Times New Roman" w:eastAsia="Times New Roman" w:hAnsi="Times New Roman"/>
                <w:b/>
                <w:bCs/>
                <w:color w:val="000000"/>
                <w:sz w:val="20"/>
                <w:szCs w:val="20"/>
                <w:lang w:eastAsia="ru-RU"/>
              </w:rPr>
              <w:t>Жыл</w:t>
            </w:r>
            <w:r w:rsidRPr="00C471C6">
              <w:rPr>
                <w:rFonts w:ascii="Times New Roman" w:eastAsia="Times New Roman" w:hAnsi="Times New Roman"/>
                <w:b/>
                <w:bCs/>
                <w:color w:val="000000"/>
                <w:sz w:val="20"/>
                <w:szCs w:val="20"/>
                <w:lang w:eastAsia="ru-RU"/>
              </w:rPr>
              <w:tab/>
            </w:r>
          </w:p>
        </w:tc>
        <w:tc>
          <w:tcPr>
            <w:tcW w:w="1482" w:type="dxa"/>
            <w:tcBorders>
              <w:top w:val="single" w:sz="8" w:space="0" w:color="auto"/>
              <w:left w:val="nil"/>
              <w:bottom w:val="single" w:sz="8" w:space="0" w:color="auto"/>
              <w:right w:val="single" w:sz="4" w:space="0" w:color="auto"/>
            </w:tcBorders>
            <w:vAlign w:val="center"/>
            <w:hideMark/>
          </w:tcPr>
          <w:p w:rsidR="003D3D03" w:rsidRPr="003E0D6B" w:rsidRDefault="00C471C6" w:rsidP="0089655C">
            <w:pPr>
              <w:spacing w:after="0" w:line="240" w:lineRule="auto"/>
              <w:jc w:val="center"/>
              <w:rPr>
                <w:rFonts w:ascii="Times New Roman" w:eastAsia="Times New Roman" w:hAnsi="Times New Roman"/>
                <w:b/>
                <w:bCs/>
                <w:color w:val="000000"/>
                <w:sz w:val="20"/>
                <w:szCs w:val="20"/>
                <w:lang w:eastAsia="ru-RU"/>
              </w:rPr>
            </w:pPr>
            <w:r w:rsidRPr="00C471C6">
              <w:rPr>
                <w:rFonts w:ascii="Times New Roman" w:eastAsia="Times New Roman" w:hAnsi="Times New Roman"/>
                <w:b/>
                <w:bCs/>
                <w:color w:val="000000"/>
                <w:sz w:val="20"/>
                <w:szCs w:val="20"/>
                <w:lang w:eastAsia="ru-RU"/>
              </w:rPr>
              <w:t>Судьялардын штаттык саны</w:t>
            </w:r>
          </w:p>
        </w:tc>
        <w:tc>
          <w:tcPr>
            <w:tcW w:w="1564" w:type="dxa"/>
            <w:tcBorders>
              <w:top w:val="single" w:sz="8" w:space="0" w:color="auto"/>
              <w:left w:val="nil"/>
              <w:bottom w:val="single" w:sz="8" w:space="0" w:color="auto"/>
              <w:right w:val="single" w:sz="4" w:space="0" w:color="auto"/>
            </w:tcBorders>
            <w:vAlign w:val="center"/>
            <w:hideMark/>
          </w:tcPr>
          <w:p w:rsidR="003D3D03" w:rsidRPr="003E0D6B" w:rsidRDefault="00C471C6" w:rsidP="0089655C">
            <w:pPr>
              <w:spacing w:after="0" w:line="240" w:lineRule="auto"/>
              <w:jc w:val="center"/>
              <w:rPr>
                <w:rFonts w:ascii="Times New Roman" w:eastAsia="Times New Roman" w:hAnsi="Times New Roman"/>
                <w:b/>
                <w:bCs/>
                <w:color w:val="000000"/>
                <w:sz w:val="20"/>
                <w:szCs w:val="20"/>
                <w:lang w:eastAsia="ru-RU"/>
              </w:rPr>
            </w:pPr>
            <w:r w:rsidRPr="00C471C6">
              <w:rPr>
                <w:rFonts w:ascii="Times New Roman" w:eastAsia="Times New Roman" w:hAnsi="Times New Roman"/>
                <w:b/>
                <w:bCs/>
                <w:color w:val="000000"/>
                <w:sz w:val="20"/>
                <w:szCs w:val="20"/>
                <w:lang w:eastAsia="ru-RU"/>
              </w:rPr>
              <w:t>Келип түшкөн иштердин саны</w:t>
            </w:r>
          </w:p>
        </w:tc>
        <w:tc>
          <w:tcPr>
            <w:tcW w:w="1497" w:type="dxa"/>
            <w:tcBorders>
              <w:top w:val="single" w:sz="8" w:space="0" w:color="auto"/>
              <w:left w:val="nil"/>
              <w:bottom w:val="single" w:sz="8" w:space="0" w:color="auto"/>
              <w:right w:val="single" w:sz="4" w:space="0" w:color="auto"/>
            </w:tcBorders>
            <w:vAlign w:val="center"/>
            <w:hideMark/>
          </w:tcPr>
          <w:p w:rsidR="003D3D03" w:rsidRDefault="00C471C6" w:rsidP="0089655C">
            <w:pPr>
              <w:spacing w:after="0" w:line="240" w:lineRule="auto"/>
              <w:jc w:val="center"/>
              <w:rPr>
                <w:rFonts w:ascii="Times New Roman" w:eastAsia="Times New Roman" w:hAnsi="Times New Roman"/>
                <w:b/>
                <w:bCs/>
                <w:color w:val="000000"/>
                <w:sz w:val="20"/>
                <w:szCs w:val="20"/>
                <w:lang w:eastAsia="ru-RU"/>
              </w:rPr>
            </w:pPr>
            <w:r w:rsidRPr="00C471C6">
              <w:rPr>
                <w:rFonts w:ascii="Times New Roman" w:eastAsia="Times New Roman" w:hAnsi="Times New Roman"/>
                <w:b/>
                <w:bCs/>
                <w:color w:val="000000"/>
                <w:sz w:val="20"/>
                <w:szCs w:val="20"/>
                <w:lang w:eastAsia="ru-RU"/>
              </w:rPr>
              <w:t xml:space="preserve">Бир судьяга </w:t>
            </w:r>
          </w:p>
          <w:p w:rsidR="00C471C6" w:rsidRPr="003E0D6B" w:rsidRDefault="00C471C6" w:rsidP="009E6BFC">
            <w:pPr>
              <w:spacing w:after="0" w:line="240" w:lineRule="auto"/>
              <w:jc w:val="center"/>
              <w:rPr>
                <w:rFonts w:ascii="Times New Roman" w:eastAsia="Times New Roman" w:hAnsi="Times New Roman"/>
                <w:b/>
                <w:bCs/>
                <w:color w:val="000000"/>
                <w:sz w:val="20"/>
                <w:szCs w:val="20"/>
                <w:lang w:eastAsia="ru-RU"/>
              </w:rPr>
            </w:pPr>
            <w:r w:rsidRPr="00C471C6">
              <w:rPr>
                <w:rFonts w:ascii="Times New Roman" w:eastAsia="Times New Roman" w:hAnsi="Times New Roman"/>
                <w:b/>
                <w:bCs/>
                <w:color w:val="000000"/>
                <w:sz w:val="20"/>
                <w:szCs w:val="20"/>
                <w:lang w:eastAsia="ru-RU"/>
              </w:rPr>
              <w:t>12 айдын ичинде</w:t>
            </w:r>
            <w:r>
              <w:rPr>
                <w:rFonts w:ascii="Times New Roman" w:eastAsia="Times New Roman" w:hAnsi="Times New Roman"/>
                <w:b/>
                <w:bCs/>
                <w:color w:val="000000"/>
                <w:sz w:val="20"/>
                <w:szCs w:val="20"/>
                <w:lang w:val="ky-KG" w:eastAsia="ru-RU"/>
              </w:rPr>
              <w:t>ги</w:t>
            </w:r>
            <w:r w:rsidRPr="00C471C6">
              <w:rPr>
                <w:rFonts w:ascii="Times New Roman" w:eastAsia="Times New Roman" w:hAnsi="Times New Roman"/>
                <w:b/>
                <w:bCs/>
                <w:color w:val="000000"/>
                <w:sz w:val="20"/>
                <w:szCs w:val="20"/>
                <w:lang w:eastAsia="ru-RU"/>
              </w:rPr>
              <w:t xml:space="preserve"> жү</w:t>
            </w:r>
            <w:r w:rsidR="009E6BFC">
              <w:rPr>
                <w:rFonts w:ascii="Times New Roman" w:eastAsia="Times New Roman" w:hAnsi="Times New Roman"/>
                <w:b/>
                <w:bCs/>
                <w:color w:val="000000"/>
                <w:sz w:val="20"/>
                <w:szCs w:val="20"/>
                <w:lang w:val="ky-KG" w:eastAsia="ru-RU"/>
              </w:rPr>
              <w:t>ктөмү</w:t>
            </w:r>
          </w:p>
        </w:tc>
        <w:tc>
          <w:tcPr>
            <w:tcW w:w="1367" w:type="dxa"/>
            <w:tcBorders>
              <w:top w:val="single" w:sz="8" w:space="0" w:color="auto"/>
              <w:left w:val="nil"/>
              <w:bottom w:val="single" w:sz="8" w:space="0" w:color="auto"/>
              <w:right w:val="single" w:sz="8" w:space="0" w:color="auto"/>
            </w:tcBorders>
            <w:vAlign w:val="center"/>
            <w:hideMark/>
          </w:tcPr>
          <w:p w:rsidR="003D3D03" w:rsidRPr="003E0D6B" w:rsidRDefault="00C471C6" w:rsidP="009E6BFC">
            <w:pPr>
              <w:spacing w:after="0" w:line="240" w:lineRule="auto"/>
              <w:jc w:val="center"/>
              <w:rPr>
                <w:rFonts w:ascii="Times New Roman" w:eastAsia="Times New Roman" w:hAnsi="Times New Roman"/>
                <w:b/>
                <w:bCs/>
                <w:color w:val="000000"/>
                <w:sz w:val="20"/>
                <w:szCs w:val="20"/>
                <w:lang w:eastAsia="ru-RU"/>
              </w:rPr>
            </w:pPr>
            <w:r w:rsidRPr="00C471C6">
              <w:rPr>
                <w:rFonts w:ascii="Times New Roman" w:eastAsia="Times New Roman" w:hAnsi="Times New Roman"/>
                <w:b/>
                <w:bCs/>
                <w:color w:val="000000"/>
                <w:sz w:val="20"/>
                <w:szCs w:val="20"/>
                <w:lang w:eastAsia="ru-RU"/>
              </w:rPr>
              <w:t>Бир судьяга 1 айд</w:t>
            </w:r>
            <w:r>
              <w:rPr>
                <w:rFonts w:ascii="Times New Roman" w:eastAsia="Times New Roman" w:hAnsi="Times New Roman"/>
                <w:b/>
                <w:bCs/>
                <w:color w:val="000000"/>
                <w:sz w:val="20"/>
                <w:szCs w:val="20"/>
                <w:lang w:val="ky-KG" w:eastAsia="ru-RU"/>
              </w:rPr>
              <w:t>ын</w:t>
            </w:r>
            <w:r w:rsidRPr="00C471C6">
              <w:rPr>
                <w:rFonts w:ascii="Times New Roman" w:eastAsia="Times New Roman" w:hAnsi="Times New Roman"/>
                <w:b/>
                <w:bCs/>
                <w:color w:val="000000"/>
                <w:sz w:val="20"/>
                <w:szCs w:val="20"/>
                <w:lang w:eastAsia="ru-RU"/>
              </w:rPr>
              <w:t xml:space="preserve"> ичиндеги </w:t>
            </w:r>
            <w:r w:rsidR="009E6BFC" w:rsidRPr="009E6BFC">
              <w:rPr>
                <w:rFonts w:ascii="Times New Roman" w:eastAsia="Times New Roman" w:hAnsi="Times New Roman"/>
                <w:b/>
                <w:bCs/>
                <w:color w:val="000000"/>
                <w:sz w:val="20"/>
                <w:szCs w:val="20"/>
                <w:lang w:eastAsia="ru-RU"/>
              </w:rPr>
              <w:t xml:space="preserve">жүктөмү </w:t>
            </w:r>
          </w:p>
        </w:tc>
      </w:tr>
      <w:tr w:rsidR="003D3D03" w:rsidRPr="00560A22" w:rsidTr="003D3D03">
        <w:trPr>
          <w:trHeight w:val="300"/>
        </w:trPr>
        <w:tc>
          <w:tcPr>
            <w:tcW w:w="2252" w:type="dxa"/>
            <w:vMerge w:val="restart"/>
            <w:tcBorders>
              <w:top w:val="nil"/>
              <w:left w:val="single" w:sz="8" w:space="0" w:color="auto"/>
              <w:bottom w:val="single" w:sz="8" w:space="0" w:color="000000"/>
              <w:right w:val="single" w:sz="4" w:space="0" w:color="auto"/>
            </w:tcBorders>
            <w:vAlign w:val="center"/>
            <w:hideMark/>
          </w:tcPr>
          <w:p w:rsidR="003D3D03" w:rsidRPr="00FA64EB" w:rsidRDefault="00E95A9E" w:rsidP="0089655C">
            <w:pPr>
              <w:spacing w:after="0" w:line="240" w:lineRule="auto"/>
              <w:jc w:val="center"/>
              <w:rPr>
                <w:rFonts w:ascii="Times New Roman" w:eastAsia="Times New Roman" w:hAnsi="Times New Roman"/>
                <w:color w:val="000000"/>
                <w:sz w:val="24"/>
                <w:szCs w:val="24"/>
                <w:lang w:eastAsia="ru-RU"/>
              </w:rPr>
            </w:pPr>
            <w:r w:rsidRPr="00E95A9E">
              <w:rPr>
                <w:rFonts w:ascii="Times New Roman" w:eastAsia="Times New Roman" w:hAnsi="Times New Roman"/>
                <w:color w:val="000000"/>
                <w:sz w:val="24"/>
                <w:szCs w:val="24"/>
                <w:lang w:eastAsia="ru-RU"/>
              </w:rPr>
              <w:t>Аламүдүн райондук соту</w:t>
            </w: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2022</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15</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7274</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606,17</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40,41</w:t>
            </w:r>
          </w:p>
        </w:tc>
      </w:tr>
      <w:tr w:rsidR="003D3D03" w:rsidRPr="00560A22" w:rsidTr="003D3D03">
        <w:trPr>
          <w:trHeight w:val="300"/>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2023</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15</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7917</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659,75</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43,98</w:t>
            </w:r>
          </w:p>
        </w:tc>
      </w:tr>
      <w:tr w:rsidR="003D3D03" w:rsidRPr="00560A22" w:rsidTr="003D3D03">
        <w:trPr>
          <w:trHeight w:val="315"/>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2024</w:t>
            </w:r>
          </w:p>
        </w:tc>
        <w:tc>
          <w:tcPr>
            <w:tcW w:w="1482"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15</w:t>
            </w:r>
          </w:p>
        </w:tc>
        <w:tc>
          <w:tcPr>
            <w:tcW w:w="1564"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7821</w:t>
            </w:r>
          </w:p>
        </w:tc>
        <w:tc>
          <w:tcPr>
            <w:tcW w:w="1497"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651,75</w:t>
            </w:r>
          </w:p>
        </w:tc>
        <w:tc>
          <w:tcPr>
            <w:tcW w:w="1367" w:type="dxa"/>
            <w:tcBorders>
              <w:top w:val="nil"/>
              <w:left w:val="nil"/>
              <w:bottom w:val="single" w:sz="8"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43,45</w:t>
            </w:r>
          </w:p>
        </w:tc>
      </w:tr>
      <w:tr w:rsidR="003D3D03" w:rsidRPr="00560A22" w:rsidTr="003D3D03">
        <w:trPr>
          <w:trHeight w:val="600"/>
        </w:trPr>
        <w:tc>
          <w:tcPr>
            <w:tcW w:w="2252" w:type="dxa"/>
            <w:vMerge w:val="restart"/>
            <w:tcBorders>
              <w:top w:val="nil"/>
              <w:left w:val="single" w:sz="8" w:space="0" w:color="auto"/>
              <w:bottom w:val="single" w:sz="8" w:space="0" w:color="000000"/>
              <w:right w:val="single" w:sz="4" w:space="0" w:color="auto"/>
            </w:tcBorders>
            <w:vAlign w:val="center"/>
            <w:hideMark/>
          </w:tcPr>
          <w:p w:rsidR="00E95A9E" w:rsidRDefault="003D3D03" w:rsidP="0089655C">
            <w:pPr>
              <w:spacing w:after="0" w:line="240" w:lineRule="auto"/>
              <w:jc w:val="center"/>
              <w:rPr>
                <w:rFonts w:ascii="Times New Roman" w:eastAsia="Times New Roman" w:hAnsi="Times New Roman"/>
                <w:color w:val="000000"/>
                <w:sz w:val="24"/>
                <w:szCs w:val="24"/>
                <w:lang w:eastAsia="ru-RU"/>
              </w:rPr>
            </w:pPr>
            <w:r w:rsidRPr="00FA64EB">
              <w:rPr>
                <w:rFonts w:ascii="Times New Roman" w:eastAsia="Times New Roman" w:hAnsi="Times New Roman"/>
                <w:color w:val="000000"/>
                <w:sz w:val="24"/>
                <w:szCs w:val="24"/>
                <w:lang w:eastAsia="ru-RU"/>
              </w:rPr>
              <w:t>Сокулук</w:t>
            </w:r>
          </w:p>
          <w:p w:rsidR="003D3D03" w:rsidRPr="00FA64EB" w:rsidRDefault="003D3D03" w:rsidP="0089655C">
            <w:pPr>
              <w:spacing w:after="0" w:line="240" w:lineRule="auto"/>
              <w:jc w:val="center"/>
              <w:rPr>
                <w:rFonts w:ascii="Times New Roman" w:eastAsia="Times New Roman" w:hAnsi="Times New Roman"/>
                <w:color w:val="000000"/>
                <w:sz w:val="24"/>
                <w:szCs w:val="24"/>
                <w:lang w:eastAsia="ru-RU"/>
              </w:rPr>
            </w:pPr>
            <w:r w:rsidRPr="00FA64EB">
              <w:rPr>
                <w:rFonts w:ascii="Times New Roman" w:eastAsia="Times New Roman" w:hAnsi="Times New Roman"/>
                <w:color w:val="000000"/>
                <w:sz w:val="24"/>
                <w:szCs w:val="24"/>
                <w:lang w:eastAsia="ru-RU"/>
              </w:rPr>
              <w:t xml:space="preserve"> </w:t>
            </w:r>
            <w:r w:rsidR="00E95A9E" w:rsidRPr="00E95A9E">
              <w:rPr>
                <w:rFonts w:ascii="Times New Roman" w:eastAsia="Times New Roman" w:hAnsi="Times New Roman"/>
                <w:color w:val="000000"/>
                <w:sz w:val="24"/>
                <w:szCs w:val="24"/>
                <w:lang w:eastAsia="ru-RU"/>
              </w:rPr>
              <w:t>райондук соту</w:t>
            </w: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2022</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11</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6864</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572,00</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52,00</w:t>
            </w:r>
          </w:p>
        </w:tc>
      </w:tr>
      <w:tr w:rsidR="003D3D03" w:rsidRPr="00560A22" w:rsidTr="003D3D03">
        <w:trPr>
          <w:trHeight w:val="300"/>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2023</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11</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7184</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598,67</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54,42</w:t>
            </w:r>
          </w:p>
        </w:tc>
      </w:tr>
      <w:tr w:rsidR="003D3D03" w:rsidRPr="00560A22" w:rsidTr="003D3D03">
        <w:trPr>
          <w:trHeight w:val="315"/>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2024</w:t>
            </w:r>
          </w:p>
        </w:tc>
        <w:tc>
          <w:tcPr>
            <w:tcW w:w="1482"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11</w:t>
            </w:r>
          </w:p>
        </w:tc>
        <w:tc>
          <w:tcPr>
            <w:tcW w:w="1564"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9130</w:t>
            </w:r>
          </w:p>
        </w:tc>
        <w:tc>
          <w:tcPr>
            <w:tcW w:w="1497"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760,83</w:t>
            </w:r>
          </w:p>
        </w:tc>
        <w:tc>
          <w:tcPr>
            <w:tcW w:w="1367" w:type="dxa"/>
            <w:tcBorders>
              <w:top w:val="nil"/>
              <w:left w:val="nil"/>
              <w:bottom w:val="single" w:sz="8"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69,17</w:t>
            </w:r>
          </w:p>
        </w:tc>
      </w:tr>
      <w:tr w:rsidR="003D3D03" w:rsidRPr="00560A22" w:rsidTr="003D3D03">
        <w:trPr>
          <w:trHeight w:val="600"/>
        </w:trPr>
        <w:tc>
          <w:tcPr>
            <w:tcW w:w="2252" w:type="dxa"/>
            <w:vMerge w:val="restart"/>
            <w:tcBorders>
              <w:top w:val="nil"/>
              <w:left w:val="single" w:sz="8" w:space="0" w:color="auto"/>
              <w:bottom w:val="single" w:sz="8" w:space="0" w:color="000000"/>
              <w:right w:val="single" w:sz="4" w:space="0" w:color="auto"/>
            </w:tcBorders>
            <w:vAlign w:val="center"/>
            <w:hideMark/>
          </w:tcPr>
          <w:p w:rsidR="00E95A9E" w:rsidRDefault="003D3D03" w:rsidP="0089655C">
            <w:pPr>
              <w:spacing w:after="0" w:line="240" w:lineRule="auto"/>
              <w:jc w:val="center"/>
              <w:rPr>
                <w:rFonts w:ascii="Times New Roman" w:eastAsia="Times New Roman" w:hAnsi="Times New Roman"/>
                <w:color w:val="000000"/>
                <w:sz w:val="24"/>
                <w:szCs w:val="24"/>
                <w:lang w:eastAsia="ru-RU"/>
              </w:rPr>
            </w:pPr>
            <w:r w:rsidRPr="00FA64EB">
              <w:rPr>
                <w:rFonts w:ascii="Times New Roman" w:eastAsia="Times New Roman" w:hAnsi="Times New Roman"/>
                <w:color w:val="000000"/>
                <w:sz w:val="24"/>
                <w:szCs w:val="24"/>
                <w:lang w:eastAsia="ru-RU"/>
              </w:rPr>
              <w:t>Сузак</w:t>
            </w:r>
          </w:p>
          <w:p w:rsidR="003D3D03" w:rsidRPr="00FA64EB" w:rsidRDefault="003D3D03" w:rsidP="0089655C">
            <w:pPr>
              <w:spacing w:after="0" w:line="240" w:lineRule="auto"/>
              <w:jc w:val="center"/>
              <w:rPr>
                <w:rFonts w:ascii="Times New Roman" w:eastAsia="Times New Roman" w:hAnsi="Times New Roman"/>
                <w:color w:val="000000"/>
                <w:sz w:val="24"/>
                <w:szCs w:val="24"/>
                <w:lang w:eastAsia="ru-RU"/>
              </w:rPr>
            </w:pPr>
            <w:r w:rsidRPr="00FA64EB">
              <w:rPr>
                <w:rFonts w:ascii="Times New Roman" w:eastAsia="Times New Roman" w:hAnsi="Times New Roman"/>
                <w:color w:val="000000"/>
                <w:sz w:val="24"/>
                <w:szCs w:val="24"/>
                <w:lang w:eastAsia="ru-RU"/>
              </w:rPr>
              <w:t xml:space="preserve"> </w:t>
            </w:r>
            <w:r w:rsidR="00E95A9E" w:rsidRPr="00E95A9E">
              <w:rPr>
                <w:rFonts w:ascii="Times New Roman" w:eastAsia="Times New Roman" w:hAnsi="Times New Roman"/>
                <w:color w:val="000000"/>
                <w:sz w:val="24"/>
                <w:szCs w:val="24"/>
                <w:lang w:eastAsia="ru-RU"/>
              </w:rPr>
              <w:t>райондук соту</w:t>
            </w: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2022</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7</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3840</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320,00</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45,71</w:t>
            </w:r>
          </w:p>
        </w:tc>
      </w:tr>
      <w:tr w:rsidR="003D3D03" w:rsidRPr="00560A22" w:rsidTr="003D3D03">
        <w:trPr>
          <w:trHeight w:val="300"/>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2023</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7</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4630</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385,83</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55,12</w:t>
            </w:r>
          </w:p>
        </w:tc>
      </w:tr>
      <w:tr w:rsidR="003D3D03" w:rsidRPr="00560A22" w:rsidTr="003D3D03">
        <w:trPr>
          <w:trHeight w:val="315"/>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2024</w:t>
            </w:r>
          </w:p>
        </w:tc>
        <w:tc>
          <w:tcPr>
            <w:tcW w:w="1482"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7</w:t>
            </w:r>
          </w:p>
        </w:tc>
        <w:tc>
          <w:tcPr>
            <w:tcW w:w="1564"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5172</w:t>
            </w:r>
          </w:p>
        </w:tc>
        <w:tc>
          <w:tcPr>
            <w:tcW w:w="1497"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431,00</w:t>
            </w:r>
          </w:p>
        </w:tc>
        <w:tc>
          <w:tcPr>
            <w:tcW w:w="1367" w:type="dxa"/>
            <w:tcBorders>
              <w:top w:val="nil"/>
              <w:left w:val="nil"/>
              <w:bottom w:val="single" w:sz="8"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61,57</w:t>
            </w:r>
          </w:p>
        </w:tc>
      </w:tr>
      <w:tr w:rsidR="003D3D03" w:rsidRPr="00560A22" w:rsidTr="003D3D03">
        <w:trPr>
          <w:trHeight w:val="300"/>
        </w:trPr>
        <w:tc>
          <w:tcPr>
            <w:tcW w:w="2252" w:type="dxa"/>
            <w:vMerge w:val="restart"/>
            <w:tcBorders>
              <w:top w:val="nil"/>
              <w:left w:val="single" w:sz="8" w:space="0" w:color="auto"/>
              <w:bottom w:val="single" w:sz="8" w:space="0" w:color="000000"/>
              <w:right w:val="single" w:sz="4" w:space="0" w:color="auto"/>
            </w:tcBorders>
            <w:vAlign w:val="center"/>
            <w:hideMark/>
          </w:tcPr>
          <w:p w:rsidR="00EC6022" w:rsidRDefault="003D3D03" w:rsidP="0089655C">
            <w:pPr>
              <w:spacing w:after="0" w:line="240" w:lineRule="auto"/>
              <w:jc w:val="center"/>
              <w:rPr>
                <w:rFonts w:ascii="Times New Roman" w:eastAsia="Times New Roman" w:hAnsi="Times New Roman"/>
                <w:color w:val="000000"/>
                <w:sz w:val="24"/>
                <w:szCs w:val="24"/>
                <w:lang w:eastAsia="ru-RU"/>
              </w:rPr>
            </w:pPr>
            <w:r w:rsidRPr="00FA64EB">
              <w:rPr>
                <w:rFonts w:ascii="Times New Roman" w:eastAsia="Times New Roman" w:hAnsi="Times New Roman"/>
                <w:color w:val="000000"/>
                <w:sz w:val="24"/>
                <w:szCs w:val="24"/>
                <w:lang w:eastAsia="ru-RU"/>
              </w:rPr>
              <w:t xml:space="preserve">Тон </w:t>
            </w:r>
          </w:p>
          <w:p w:rsidR="003D3D03" w:rsidRPr="00FA64EB" w:rsidRDefault="00E95A9E" w:rsidP="0089655C">
            <w:pPr>
              <w:spacing w:after="0" w:line="240" w:lineRule="auto"/>
              <w:jc w:val="center"/>
              <w:rPr>
                <w:rFonts w:ascii="Times New Roman" w:eastAsia="Times New Roman" w:hAnsi="Times New Roman"/>
                <w:color w:val="000000"/>
                <w:sz w:val="24"/>
                <w:szCs w:val="24"/>
                <w:lang w:eastAsia="ru-RU"/>
              </w:rPr>
            </w:pPr>
            <w:r w:rsidRPr="00E95A9E">
              <w:rPr>
                <w:rFonts w:ascii="Times New Roman" w:eastAsia="Times New Roman" w:hAnsi="Times New Roman"/>
                <w:color w:val="000000"/>
                <w:sz w:val="24"/>
                <w:szCs w:val="24"/>
                <w:lang w:eastAsia="ru-RU"/>
              </w:rPr>
              <w:t>райондук соту</w:t>
            </w: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2022</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1157</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96,42</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48,21</w:t>
            </w:r>
          </w:p>
        </w:tc>
      </w:tr>
      <w:tr w:rsidR="003D3D03" w:rsidRPr="00560A22" w:rsidTr="003D3D03">
        <w:trPr>
          <w:trHeight w:val="300"/>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2023</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1522</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126,83</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63,42</w:t>
            </w:r>
          </w:p>
        </w:tc>
      </w:tr>
      <w:tr w:rsidR="003D3D03" w:rsidRPr="00560A22" w:rsidTr="003D3D03">
        <w:trPr>
          <w:trHeight w:val="315"/>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2024</w:t>
            </w:r>
          </w:p>
        </w:tc>
        <w:tc>
          <w:tcPr>
            <w:tcW w:w="1482"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w:t>
            </w:r>
          </w:p>
        </w:tc>
        <w:tc>
          <w:tcPr>
            <w:tcW w:w="1564"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1493</w:t>
            </w:r>
          </w:p>
        </w:tc>
        <w:tc>
          <w:tcPr>
            <w:tcW w:w="1497"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124,42</w:t>
            </w:r>
          </w:p>
        </w:tc>
        <w:tc>
          <w:tcPr>
            <w:tcW w:w="1367" w:type="dxa"/>
            <w:tcBorders>
              <w:top w:val="nil"/>
              <w:left w:val="nil"/>
              <w:bottom w:val="single" w:sz="8"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62,21</w:t>
            </w:r>
          </w:p>
        </w:tc>
      </w:tr>
      <w:tr w:rsidR="003D3D03" w:rsidRPr="00560A22" w:rsidTr="003D3D03">
        <w:trPr>
          <w:trHeight w:val="315"/>
        </w:trPr>
        <w:tc>
          <w:tcPr>
            <w:tcW w:w="0" w:type="auto"/>
            <w:tcBorders>
              <w:top w:val="nil"/>
              <w:left w:val="single" w:sz="8" w:space="0" w:color="auto"/>
              <w:bottom w:val="single" w:sz="8" w:space="0" w:color="000000"/>
              <w:right w:val="single" w:sz="4" w:space="0" w:color="auto"/>
            </w:tcBorders>
            <w:vAlign w:val="center"/>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8" w:space="0" w:color="auto"/>
              <w:right w:val="single" w:sz="4" w:space="0" w:color="auto"/>
            </w:tcBorders>
            <w:noWrap/>
            <w:vAlign w:val="center"/>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p>
        </w:tc>
        <w:tc>
          <w:tcPr>
            <w:tcW w:w="1482" w:type="dxa"/>
            <w:tcBorders>
              <w:top w:val="nil"/>
              <w:left w:val="nil"/>
              <w:bottom w:val="single" w:sz="8" w:space="0" w:color="auto"/>
              <w:right w:val="single" w:sz="4" w:space="0" w:color="auto"/>
            </w:tcBorders>
            <w:noWrap/>
            <w:vAlign w:val="center"/>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p>
        </w:tc>
        <w:tc>
          <w:tcPr>
            <w:tcW w:w="1564" w:type="dxa"/>
            <w:tcBorders>
              <w:top w:val="nil"/>
              <w:left w:val="nil"/>
              <w:bottom w:val="single" w:sz="8" w:space="0" w:color="auto"/>
              <w:right w:val="single" w:sz="4" w:space="0" w:color="auto"/>
            </w:tcBorders>
            <w:noWrap/>
            <w:vAlign w:val="center"/>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p>
        </w:tc>
        <w:tc>
          <w:tcPr>
            <w:tcW w:w="1497" w:type="dxa"/>
            <w:tcBorders>
              <w:top w:val="nil"/>
              <w:left w:val="nil"/>
              <w:bottom w:val="single" w:sz="8" w:space="0" w:color="auto"/>
              <w:right w:val="single" w:sz="4" w:space="0" w:color="auto"/>
            </w:tcBorders>
            <w:noWrap/>
            <w:vAlign w:val="center"/>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p>
        </w:tc>
        <w:tc>
          <w:tcPr>
            <w:tcW w:w="1367" w:type="dxa"/>
            <w:tcBorders>
              <w:top w:val="nil"/>
              <w:left w:val="nil"/>
              <w:bottom w:val="single" w:sz="8" w:space="0" w:color="auto"/>
              <w:right w:val="single" w:sz="8" w:space="0" w:color="auto"/>
            </w:tcBorders>
            <w:noWrap/>
            <w:vAlign w:val="center"/>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p>
        </w:tc>
      </w:tr>
      <w:tr w:rsidR="003D3D03" w:rsidRPr="00560A22" w:rsidTr="003D3D03">
        <w:trPr>
          <w:trHeight w:val="300"/>
        </w:trPr>
        <w:tc>
          <w:tcPr>
            <w:tcW w:w="2252" w:type="dxa"/>
            <w:vMerge w:val="restart"/>
            <w:tcBorders>
              <w:top w:val="nil"/>
              <w:left w:val="single" w:sz="8" w:space="0" w:color="auto"/>
              <w:bottom w:val="single" w:sz="8" w:space="0" w:color="000000"/>
              <w:right w:val="single" w:sz="4" w:space="0" w:color="auto"/>
            </w:tcBorders>
            <w:vAlign w:val="center"/>
            <w:hideMark/>
          </w:tcPr>
          <w:p w:rsidR="00E95A9E" w:rsidRDefault="003D3D03" w:rsidP="0089655C">
            <w:pPr>
              <w:spacing w:after="0" w:line="240" w:lineRule="auto"/>
              <w:jc w:val="center"/>
              <w:rPr>
                <w:rFonts w:ascii="Times New Roman" w:eastAsia="Times New Roman" w:hAnsi="Times New Roman"/>
                <w:color w:val="000000"/>
                <w:sz w:val="24"/>
                <w:szCs w:val="24"/>
                <w:lang w:eastAsia="ru-RU"/>
              </w:rPr>
            </w:pPr>
            <w:r w:rsidRPr="00FA64EB">
              <w:rPr>
                <w:rFonts w:ascii="Times New Roman" w:eastAsia="Times New Roman" w:hAnsi="Times New Roman"/>
                <w:color w:val="000000"/>
                <w:sz w:val="24"/>
                <w:szCs w:val="24"/>
                <w:lang w:eastAsia="ru-RU"/>
              </w:rPr>
              <w:t>Бишкек</w:t>
            </w:r>
          </w:p>
          <w:p w:rsidR="003D3D03" w:rsidRPr="00FA64EB" w:rsidRDefault="003D3D03" w:rsidP="0089655C">
            <w:pPr>
              <w:spacing w:after="0" w:line="240" w:lineRule="auto"/>
              <w:jc w:val="center"/>
              <w:rPr>
                <w:rFonts w:ascii="Times New Roman" w:eastAsia="Times New Roman" w:hAnsi="Times New Roman"/>
                <w:color w:val="000000"/>
                <w:sz w:val="24"/>
                <w:szCs w:val="24"/>
                <w:lang w:eastAsia="ru-RU"/>
              </w:rPr>
            </w:pPr>
            <w:r w:rsidRPr="00FA64EB">
              <w:rPr>
                <w:rFonts w:ascii="Times New Roman" w:eastAsia="Times New Roman" w:hAnsi="Times New Roman"/>
                <w:color w:val="000000"/>
                <w:sz w:val="24"/>
                <w:szCs w:val="24"/>
                <w:lang w:eastAsia="ru-RU"/>
              </w:rPr>
              <w:t xml:space="preserve"> </w:t>
            </w:r>
            <w:r w:rsidR="00E95A9E">
              <w:rPr>
                <w:rFonts w:ascii="Times New Roman" w:eastAsia="Times New Roman" w:hAnsi="Times New Roman"/>
                <w:color w:val="000000"/>
                <w:sz w:val="24"/>
                <w:szCs w:val="24"/>
                <w:lang w:val="ky-KG" w:eastAsia="ru-RU"/>
              </w:rPr>
              <w:t>шаардык</w:t>
            </w:r>
            <w:r w:rsidR="00E95A9E" w:rsidRPr="00E95A9E">
              <w:rPr>
                <w:rFonts w:ascii="Times New Roman" w:eastAsia="Times New Roman" w:hAnsi="Times New Roman"/>
                <w:color w:val="000000"/>
                <w:sz w:val="24"/>
                <w:szCs w:val="24"/>
                <w:lang w:eastAsia="ru-RU"/>
              </w:rPr>
              <w:t xml:space="preserve"> соту</w:t>
            </w: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2022</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32</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6564</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547,00</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17,09</w:t>
            </w:r>
          </w:p>
        </w:tc>
      </w:tr>
      <w:tr w:rsidR="003D3D03" w:rsidRPr="00560A22" w:rsidTr="003D3D03">
        <w:trPr>
          <w:trHeight w:val="300"/>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2023</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32</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7127</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593,92</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18,56</w:t>
            </w:r>
          </w:p>
        </w:tc>
      </w:tr>
      <w:tr w:rsidR="003D3D03" w:rsidRPr="00560A22" w:rsidTr="003D3D03">
        <w:trPr>
          <w:trHeight w:val="315"/>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2024</w:t>
            </w:r>
          </w:p>
        </w:tc>
        <w:tc>
          <w:tcPr>
            <w:tcW w:w="1482"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32</w:t>
            </w:r>
          </w:p>
        </w:tc>
        <w:tc>
          <w:tcPr>
            <w:tcW w:w="1564"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7502</w:t>
            </w:r>
          </w:p>
        </w:tc>
        <w:tc>
          <w:tcPr>
            <w:tcW w:w="1497"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625,17</w:t>
            </w:r>
          </w:p>
        </w:tc>
        <w:tc>
          <w:tcPr>
            <w:tcW w:w="1367" w:type="dxa"/>
            <w:tcBorders>
              <w:top w:val="nil"/>
              <w:left w:val="nil"/>
              <w:bottom w:val="single" w:sz="8"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19,54</w:t>
            </w:r>
          </w:p>
        </w:tc>
      </w:tr>
      <w:tr w:rsidR="003D3D03" w:rsidRPr="00560A22" w:rsidTr="003D3D03">
        <w:trPr>
          <w:trHeight w:val="300"/>
        </w:trPr>
        <w:tc>
          <w:tcPr>
            <w:tcW w:w="2252" w:type="dxa"/>
            <w:vMerge w:val="restart"/>
            <w:tcBorders>
              <w:top w:val="nil"/>
              <w:left w:val="single" w:sz="8" w:space="0" w:color="auto"/>
              <w:bottom w:val="single" w:sz="8" w:space="0" w:color="000000"/>
              <w:right w:val="single" w:sz="4" w:space="0" w:color="auto"/>
            </w:tcBorders>
            <w:vAlign w:val="center"/>
            <w:hideMark/>
          </w:tcPr>
          <w:p w:rsidR="00E95A9E" w:rsidRDefault="003D3D03" w:rsidP="0089655C">
            <w:pPr>
              <w:spacing w:after="0" w:line="240" w:lineRule="auto"/>
              <w:jc w:val="center"/>
              <w:rPr>
                <w:rFonts w:ascii="Times New Roman" w:eastAsia="Times New Roman" w:hAnsi="Times New Roman"/>
                <w:color w:val="000000"/>
                <w:sz w:val="24"/>
                <w:szCs w:val="24"/>
                <w:lang w:eastAsia="ru-RU"/>
              </w:rPr>
            </w:pPr>
            <w:r w:rsidRPr="00FA64EB">
              <w:rPr>
                <w:rFonts w:ascii="Times New Roman" w:eastAsia="Times New Roman" w:hAnsi="Times New Roman"/>
                <w:color w:val="000000"/>
                <w:sz w:val="24"/>
                <w:szCs w:val="24"/>
                <w:lang w:eastAsia="ru-RU"/>
              </w:rPr>
              <w:t>Ленин</w:t>
            </w:r>
          </w:p>
          <w:p w:rsidR="003D3D03" w:rsidRPr="00FA64EB" w:rsidRDefault="003D3D03" w:rsidP="0089655C">
            <w:pPr>
              <w:spacing w:after="0" w:line="240" w:lineRule="auto"/>
              <w:jc w:val="center"/>
              <w:rPr>
                <w:rFonts w:ascii="Times New Roman" w:eastAsia="Times New Roman" w:hAnsi="Times New Roman"/>
                <w:color w:val="000000"/>
                <w:sz w:val="24"/>
                <w:szCs w:val="24"/>
                <w:lang w:eastAsia="ru-RU"/>
              </w:rPr>
            </w:pPr>
            <w:r w:rsidRPr="00FA64EB">
              <w:rPr>
                <w:rFonts w:ascii="Times New Roman" w:eastAsia="Times New Roman" w:hAnsi="Times New Roman"/>
                <w:color w:val="000000"/>
                <w:sz w:val="24"/>
                <w:szCs w:val="24"/>
                <w:lang w:eastAsia="ru-RU"/>
              </w:rPr>
              <w:t xml:space="preserve"> </w:t>
            </w:r>
            <w:r w:rsidR="00E95A9E" w:rsidRPr="00E95A9E">
              <w:rPr>
                <w:rFonts w:ascii="Times New Roman" w:eastAsia="Times New Roman" w:hAnsi="Times New Roman"/>
                <w:color w:val="000000"/>
                <w:sz w:val="24"/>
                <w:szCs w:val="24"/>
                <w:lang w:eastAsia="ru-RU"/>
              </w:rPr>
              <w:t>райондук соту</w:t>
            </w: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2022</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23</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14783</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1231,92</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53,56</w:t>
            </w:r>
          </w:p>
        </w:tc>
      </w:tr>
      <w:tr w:rsidR="003D3D03" w:rsidRPr="00560A22" w:rsidTr="003D3D03">
        <w:trPr>
          <w:trHeight w:val="300"/>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2023</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23</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15304</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1275,33</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55,45</w:t>
            </w:r>
          </w:p>
        </w:tc>
      </w:tr>
      <w:tr w:rsidR="003D3D03" w:rsidRPr="00560A22" w:rsidTr="003D3D03">
        <w:trPr>
          <w:trHeight w:val="315"/>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2024</w:t>
            </w:r>
          </w:p>
        </w:tc>
        <w:tc>
          <w:tcPr>
            <w:tcW w:w="1482"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23</w:t>
            </w:r>
          </w:p>
        </w:tc>
        <w:tc>
          <w:tcPr>
            <w:tcW w:w="1564"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23500</w:t>
            </w:r>
          </w:p>
        </w:tc>
        <w:tc>
          <w:tcPr>
            <w:tcW w:w="1497"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1958,33</w:t>
            </w:r>
          </w:p>
        </w:tc>
        <w:tc>
          <w:tcPr>
            <w:tcW w:w="1367" w:type="dxa"/>
            <w:tcBorders>
              <w:top w:val="nil"/>
              <w:left w:val="nil"/>
              <w:bottom w:val="single" w:sz="8"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85,14</w:t>
            </w:r>
          </w:p>
        </w:tc>
      </w:tr>
      <w:tr w:rsidR="003D3D03" w:rsidRPr="00560A22" w:rsidTr="003D3D03">
        <w:trPr>
          <w:trHeight w:val="300"/>
        </w:trPr>
        <w:tc>
          <w:tcPr>
            <w:tcW w:w="2252" w:type="dxa"/>
            <w:vMerge w:val="restart"/>
            <w:tcBorders>
              <w:top w:val="nil"/>
              <w:left w:val="single" w:sz="8" w:space="0" w:color="auto"/>
              <w:bottom w:val="single" w:sz="8" w:space="0" w:color="000000"/>
              <w:right w:val="single" w:sz="4" w:space="0" w:color="auto"/>
            </w:tcBorders>
            <w:vAlign w:val="center"/>
            <w:hideMark/>
          </w:tcPr>
          <w:p w:rsidR="00E95A9E" w:rsidRDefault="003D3D03" w:rsidP="0089655C">
            <w:pPr>
              <w:spacing w:after="0" w:line="240" w:lineRule="auto"/>
              <w:jc w:val="center"/>
              <w:rPr>
                <w:rFonts w:ascii="Times New Roman" w:eastAsia="Times New Roman" w:hAnsi="Times New Roman"/>
                <w:color w:val="000000"/>
                <w:sz w:val="24"/>
                <w:szCs w:val="24"/>
                <w:lang w:eastAsia="ru-RU"/>
              </w:rPr>
            </w:pPr>
            <w:r w:rsidRPr="00FA64EB">
              <w:rPr>
                <w:rFonts w:ascii="Times New Roman" w:eastAsia="Times New Roman" w:hAnsi="Times New Roman"/>
                <w:color w:val="000000"/>
                <w:sz w:val="24"/>
                <w:szCs w:val="24"/>
                <w:lang w:eastAsia="ru-RU"/>
              </w:rPr>
              <w:t>Октябрь</w:t>
            </w:r>
          </w:p>
          <w:p w:rsidR="003D3D03" w:rsidRPr="00FA64EB" w:rsidRDefault="00E95A9E" w:rsidP="0089655C">
            <w:pPr>
              <w:spacing w:after="0" w:line="240" w:lineRule="auto"/>
              <w:jc w:val="center"/>
              <w:rPr>
                <w:rFonts w:ascii="Times New Roman" w:eastAsia="Times New Roman" w:hAnsi="Times New Roman"/>
                <w:color w:val="000000"/>
                <w:sz w:val="24"/>
                <w:szCs w:val="24"/>
                <w:lang w:eastAsia="ru-RU"/>
              </w:rPr>
            </w:pPr>
            <w:r w:rsidRPr="00E95A9E">
              <w:rPr>
                <w:rFonts w:ascii="Times New Roman" w:eastAsia="Times New Roman" w:hAnsi="Times New Roman"/>
                <w:color w:val="000000"/>
                <w:sz w:val="24"/>
                <w:szCs w:val="24"/>
                <w:lang w:eastAsia="ru-RU"/>
              </w:rPr>
              <w:t>райондук соту</w:t>
            </w: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2022</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17</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14924</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1243,67</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73,16</w:t>
            </w:r>
          </w:p>
        </w:tc>
      </w:tr>
      <w:tr w:rsidR="003D3D03" w:rsidRPr="00560A22" w:rsidTr="003D3D03">
        <w:trPr>
          <w:trHeight w:val="300"/>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2023</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17</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15859</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1321,58</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77,74</w:t>
            </w:r>
          </w:p>
        </w:tc>
      </w:tr>
      <w:tr w:rsidR="003D3D03" w:rsidRPr="00560A22" w:rsidTr="003D3D03">
        <w:trPr>
          <w:trHeight w:val="315"/>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2024</w:t>
            </w:r>
          </w:p>
        </w:tc>
        <w:tc>
          <w:tcPr>
            <w:tcW w:w="1482"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17</w:t>
            </w:r>
          </w:p>
        </w:tc>
        <w:tc>
          <w:tcPr>
            <w:tcW w:w="1564"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15234</w:t>
            </w:r>
          </w:p>
        </w:tc>
        <w:tc>
          <w:tcPr>
            <w:tcW w:w="1497"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1269,50</w:t>
            </w:r>
          </w:p>
        </w:tc>
        <w:tc>
          <w:tcPr>
            <w:tcW w:w="1367" w:type="dxa"/>
            <w:tcBorders>
              <w:top w:val="nil"/>
              <w:left w:val="nil"/>
              <w:bottom w:val="single" w:sz="8"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74,68</w:t>
            </w:r>
          </w:p>
        </w:tc>
      </w:tr>
      <w:tr w:rsidR="003D3D03" w:rsidRPr="00560A22" w:rsidTr="003D3D03">
        <w:trPr>
          <w:trHeight w:val="300"/>
        </w:trPr>
        <w:tc>
          <w:tcPr>
            <w:tcW w:w="2252" w:type="dxa"/>
            <w:vMerge w:val="restart"/>
            <w:tcBorders>
              <w:top w:val="nil"/>
              <w:left w:val="single" w:sz="8" w:space="0" w:color="auto"/>
              <w:bottom w:val="single" w:sz="8" w:space="0" w:color="000000"/>
              <w:right w:val="single" w:sz="4" w:space="0" w:color="auto"/>
            </w:tcBorders>
            <w:vAlign w:val="center"/>
            <w:hideMark/>
          </w:tcPr>
          <w:p w:rsidR="00E95A9E" w:rsidRDefault="003D3D03" w:rsidP="0089655C">
            <w:pPr>
              <w:spacing w:after="0" w:line="240" w:lineRule="auto"/>
              <w:jc w:val="center"/>
              <w:rPr>
                <w:rFonts w:ascii="Times New Roman" w:eastAsia="Times New Roman" w:hAnsi="Times New Roman"/>
                <w:color w:val="000000"/>
                <w:sz w:val="24"/>
                <w:szCs w:val="24"/>
                <w:lang w:eastAsia="ru-RU"/>
              </w:rPr>
            </w:pPr>
            <w:r w:rsidRPr="00FA64EB">
              <w:rPr>
                <w:rFonts w:ascii="Times New Roman" w:eastAsia="Times New Roman" w:hAnsi="Times New Roman"/>
                <w:color w:val="000000"/>
                <w:sz w:val="24"/>
                <w:szCs w:val="24"/>
                <w:lang w:eastAsia="ru-RU"/>
              </w:rPr>
              <w:t>Свердлов</w:t>
            </w:r>
          </w:p>
          <w:p w:rsidR="003D3D03" w:rsidRPr="00FA64EB" w:rsidRDefault="003D3D03" w:rsidP="0089655C">
            <w:pPr>
              <w:spacing w:after="0" w:line="240" w:lineRule="auto"/>
              <w:jc w:val="center"/>
              <w:rPr>
                <w:rFonts w:ascii="Times New Roman" w:eastAsia="Times New Roman" w:hAnsi="Times New Roman"/>
                <w:color w:val="000000"/>
                <w:sz w:val="24"/>
                <w:szCs w:val="24"/>
                <w:lang w:eastAsia="ru-RU"/>
              </w:rPr>
            </w:pPr>
            <w:r w:rsidRPr="00FA64EB">
              <w:rPr>
                <w:rFonts w:ascii="Times New Roman" w:eastAsia="Times New Roman" w:hAnsi="Times New Roman"/>
                <w:color w:val="000000"/>
                <w:sz w:val="24"/>
                <w:szCs w:val="24"/>
                <w:lang w:eastAsia="ru-RU"/>
              </w:rPr>
              <w:t xml:space="preserve"> </w:t>
            </w:r>
            <w:r w:rsidR="00E95A9E" w:rsidRPr="00E95A9E">
              <w:rPr>
                <w:rFonts w:ascii="Times New Roman" w:eastAsia="Times New Roman" w:hAnsi="Times New Roman"/>
                <w:color w:val="000000"/>
                <w:sz w:val="24"/>
                <w:szCs w:val="24"/>
                <w:lang w:eastAsia="ru-RU"/>
              </w:rPr>
              <w:t>райондук соту</w:t>
            </w: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2022</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12605</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1050,42</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52,52</w:t>
            </w:r>
          </w:p>
        </w:tc>
      </w:tr>
      <w:tr w:rsidR="003D3D03" w:rsidRPr="00560A22" w:rsidTr="003D3D03">
        <w:trPr>
          <w:trHeight w:val="300"/>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2023</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14180</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1181,67</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59,08</w:t>
            </w:r>
          </w:p>
        </w:tc>
      </w:tr>
      <w:tr w:rsidR="003D3D03" w:rsidRPr="00560A22" w:rsidTr="003D3D03">
        <w:trPr>
          <w:trHeight w:val="315"/>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2024</w:t>
            </w:r>
          </w:p>
        </w:tc>
        <w:tc>
          <w:tcPr>
            <w:tcW w:w="1482"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w:t>
            </w:r>
          </w:p>
        </w:tc>
        <w:tc>
          <w:tcPr>
            <w:tcW w:w="1564"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21771</w:t>
            </w:r>
          </w:p>
        </w:tc>
        <w:tc>
          <w:tcPr>
            <w:tcW w:w="1497"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1814,25</w:t>
            </w:r>
          </w:p>
        </w:tc>
        <w:tc>
          <w:tcPr>
            <w:tcW w:w="1367" w:type="dxa"/>
            <w:tcBorders>
              <w:top w:val="nil"/>
              <w:left w:val="nil"/>
              <w:bottom w:val="single" w:sz="8"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90,71</w:t>
            </w:r>
          </w:p>
        </w:tc>
      </w:tr>
      <w:tr w:rsidR="003D3D03" w:rsidRPr="00560A22" w:rsidTr="003D3D03">
        <w:trPr>
          <w:trHeight w:val="300"/>
        </w:trPr>
        <w:tc>
          <w:tcPr>
            <w:tcW w:w="2252" w:type="dxa"/>
            <w:vMerge w:val="restart"/>
            <w:tcBorders>
              <w:top w:val="nil"/>
              <w:left w:val="single" w:sz="8" w:space="0" w:color="auto"/>
              <w:bottom w:val="single" w:sz="8" w:space="0" w:color="000000"/>
              <w:right w:val="single" w:sz="4" w:space="0" w:color="auto"/>
            </w:tcBorders>
            <w:vAlign w:val="center"/>
            <w:hideMark/>
          </w:tcPr>
          <w:p w:rsidR="003D3D03" w:rsidRPr="00FA64EB" w:rsidRDefault="00E95A9E" w:rsidP="0089655C">
            <w:pPr>
              <w:spacing w:after="0" w:line="240" w:lineRule="auto"/>
              <w:jc w:val="center"/>
              <w:rPr>
                <w:rFonts w:ascii="Times New Roman" w:eastAsia="Times New Roman" w:hAnsi="Times New Roman"/>
                <w:color w:val="000000"/>
                <w:sz w:val="24"/>
                <w:szCs w:val="24"/>
                <w:lang w:eastAsia="ru-RU"/>
              </w:rPr>
            </w:pPr>
            <w:r w:rsidRPr="00E95A9E">
              <w:rPr>
                <w:rFonts w:ascii="Times New Roman" w:eastAsia="Times New Roman" w:hAnsi="Times New Roman"/>
                <w:color w:val="000000"/>
                <w:sz w:val="24"/>
                <w:szCs w:val="24"/>
                <w:lang w:eastAsia="ru-RU"/>
              </w:rPr>
              <w:t>Бишкек ш</w:t>
            </w:r>
            <w:r>
              <w:rPr>
                <w:rFonts w:ascii="Times New Roman" w:eastAsia="Times New Roman" w:hAnsi="Times New Roman"/>
                <w:color w:val="000000"/>
                <w:sz w:val="24"/>
                <w:szCs w:val="24"/>
                <w:lang w:val="ky-KG" w:eastAsia="ru-RU"/>
              </w:rPr>
              <w:t>.</w:t>
            </w:r>
            <w:r w:rsidRPr="00E95A9E">
              <w:rPr>
                <w:rFonts w:ascii="Times New Roman" w:eastAsia="Times New Roman" w:hAnsi="Times New Roman"/>
                <w:color w:val="000000"/>
                <w:sz w:val="24"/>
                <w:szCs w:val="24"/>
                <w:lang w:eastAsia="ru-RU"/>
              </w:rPr>
              <w:t xml:space="preserve"> административдик соту</w:t>
            </w: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2022</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5</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1363</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113,58</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22,72</w:t>
            </w:r>
          </w:p>
        </w:tc>
      </w:tr>
      <w:tr w:rsidR="003D3D03" w:rsidRPr="00560A22" w:rsidTr="003D3D03">
        <w:trPr>
          <w:trHeight w:val="300"/>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2023</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5</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1736</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144,67</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28,93</w:t>
            </w:r>
          </w:p>
        </w:tc>
      </w:tr>
      <w:tr w:rsidR="003D3D03" w:rsidRPr="00560A22" w:rsidTr="003D3D03">
        <w:trPr>
          <w:trHeight w:val="315"/>
        </w:trPr>
        <w:tc>
          <w:tcPr>
            <w:tcW w:w="0" w:type="auto"/>
            <w:vMerge/>
            <w:tcBorders>
              <w:top w:val="nil"/>
              <w:left w:val="single" w:sz="8" w:space="0" w:color="auto"/>
              <w:bottom w:val="single" w:sz="8" w:space="0" w:color="000000"/>
              <w:right w:val="single" w:sz="4" w:space="0" w:color="auto"/>
            </w:tcBorders>
            <w:vAlign w:val="center"/>
            <w:hideMark/>
          </w:tcPr>
          <w:p w:rsidR="003D3D03" w:rsidRPr="00FA64EB" w:rsidRDefault="003D3D03" w:rsidP="0089655C">
            <w:pPr>
              <w:spacing w:after="0" w:line="240" w:lineRule="auto"/>
              <w:rPr>
                <w:rFonts w:ascii="Times New Roman" w:eastAsia="Times New Roman" w:hAnsi="Times New Roman"/>
                <w:color w:val="000000"/>
                <w:sz w:val="24"/>
                <w:szCs w:val="24"/>
                <w:lang w:eastAsia="ru-RU"/>
              </w:rPr>
            </w:pPr>
          </w:p>
        </w:tc>
        <w:tc>
          <w:tcPr>
            <w:tcW w:w="1121"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2024</w:t>
            </w:r>
          </w:p>
        </w:tc>
        <w:tc>
          <w:tcPr>
            <w:tcW w:w="1482"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5</w:t>
            </w:r>
          </w:p>
        </w:tc>
        <w:tc>
          <w:tcPr>
            <w:tcW w:w="1564"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1928</w:t>
            </w:r>
          </w:p>
        </w:tc>
        <w:tc>
          <w:tcPr>
            <w:tcW w:w="1497"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160,67</w:t>
            </w:r>
          </w:p>
        </w:tc>
        <w:tc>
          <w:tcPr>
            <w:tcW w:w="1367" w:type="dxa"/>
            <w:tcBorders>
              <w:top w:val="nil"/>
              <w:left w:val="nil"/>
              <w:bottom w:val="single" w:sz="8"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32,13</w:t>
            </w:r>
          </w:p>
        </w:tc>
      </w:tr>
      <w:tr w:rsidR="003D3D03" w:rsidRPr="00560A22" w:rsidTr="003D3D03">
        <w:trPr>
          <w:trHeight w:val="300"/>
        </w:trPr>
        <w:tc>
          <w:tcPr>
            <w:tcW w:w="2252" w:type="dxa"/>
            <w:vMerge w:val="restart"/>
            <w:tcBorders>
              <w:top w:val="nil"/>
              <w:left w:val="single" w:sz="8" w:space="0" w:color="auto"/>
              <w:bottom w:val="single" w:sz="8" w:space="0" w:color="000000"/>
              <w:right w:val="single" w:sz="4" w:space="0" w:color="auto"/>
            </w:tcBorders>
            <w:vAlign w:val="center"/>
            <w:hideMark/>
          </w:tcPr>
          <w:p w:rsidR="003D3D03" w:rsidRPr="00FA64EB" w:rsidRDefault="00E95A9E" w:rsidP="0089655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y-KG" w:eastAsia="ru-RU"/>
              </w:rPr>
              <w:t>Ж</w:t>
            </w:r>
            <w:r w:rsidR="003D3D03" w:rsidRPr="00FA64EB">
              <w:rPr>
                <w:rFonts w:ascii="Times New Roman" w:eastAsia="Times New Roman" w:hAnsi="Times New Roman"/>
                <w:color w:val="000000"/>
                <w:sz w:val="24"/>
                <w:szCs w:val="24"/>
                <w:lang w:eastAsia="ru-RU"/>
              </w:rPr>
              <w:t xml:space="preserve">алал-Абад </w:t>
            </w:r>
            <w:r>
              <w:rPr>
                <w:rFonts w:ascii="Times New Roman" w:eastAsia="Times New Roman" w:hAnsi="Times New Roman"/>
                <w:color w:val="000000"/>
                <w:sz w:val="24"/>
                <w:szCs w:val="24"/>
                <w:lang w:val="ky-KG" w:eastAsia="ru-RU"/>
              </w:rPr>
              <w:t>шаардык</w:t>
            </w:r>
            <w:r w:rsidRPr="00E95A9E">
              <w:rPr>
                <w:rFonts w:ascii="Times New Roman" w:eastAsia="Times New Roman" w:hAnsi="Times New Roman"/>
                <w:color w:val="000000"/>
                <w:sz w:val="24"/>
                <w:szCs w:val="24"/>
                <w:lang w:eastAsia="ru-RU"/>
              </w:rPr>
              <w:t xml:space="preserve"> соту</w:t>
            </w: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2022</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8</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4616</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384,67</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48,08</w:t>
            </w:r>
          </w:p>
        </w:tc>
      </w:tr>
      <w:tr w:rsidR="003D3D03" w:rsidRPr="00560A22" w:rsidTr="003D3D03">
        <w:trPr>
          <w:trHeight w:val="300"/>
        </w:trPr>
        <w:tc>
          <w:tcPr>
            <w:tcW w:w="0" w:type="auto"/>
            <w:vMerge/>
            <w:tcBorders>
              <w:top w:val="nil"/>
              <w:left w:val="single" w:sz="8" w:space="0" w:color="auto"/>
              <w:bottom w:val="single" w:sz="8" w:space="0" w:color="000000"/>
              <w:right w:val="single" w:sz="4" w:space="0" w:color="auto"/>
            </w:tcBorders>
            <w:vAlign w:val="center"/>
            <w:hideMark/>
          </w:tcPr>
          <w:p w:rsidR="003D3D03" w:rsidRPr="00560A22" w:rsidRDefault="003D3D03" w:rsidP="0089655C">
            <w:pPr>
              <w:spacing w:after="0" w:line="240" w:lineRule="auto"/>
              <w:rPr>
                <w:rFonts w:ascii="Times New Roman" w:eastAsia="Times New Roman" w:hAnsi="Times New Roman"/>
                <w:color w:val="000000"/>
                <w:sz w:val="28"/>
                <w:szCs w:val="28"/>
                <w:lang w:eastAsia="ru-RU"/>
              </w:rPr>
            </w:pPr>
          </w:p>
        </w:tc>
        <w:tc>
          <w:tcPr>
            <w:tcW w:w="1121"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2023</w:t>
            </w:r>
          </w:p>
        </w:tc>
        <w:tc>
          <w:tcPr>
            <w:tcW w:w="1482"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8</w:t>
            </w:r>
          </w:p>
        </w:tc>
        <w:tc>
          <w:tcPr>
            <w:tcW w:w="1564"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5960</w:t>
            </w:r>
          </w:p>
        </w:tc>
        <w:tc>
          <w:tcPr>
            <w:tcW w:w="1497" w:type="dxa"/>
            <w:tcBorders>
              <w:top w:val="nil"/>
              <w:left w:val="nil"/>
              <w:bottom w:val="single" w:sz="4"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496,67</w:t>
            </w:r>
          </w:p>
        </w:tc>
        <w:tc>
          <w:tcPr>
            <w:tcW w:w="1367" w:type="dxa"/>
            <w:tcBorders>
              <w:top w:val="nil"/>
              <w:left w:val="nil"/>
              <w:bottom w:val="single" w:sz="4"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62,08</w:t>
            </w:r>
          </w:p>
        </w:tc>
      </w:tr>
      <w:tr w:rsidR="003D3D03" w:rsidRPr="00560A22" w:rsidTr="003D3D03">
        <w:trPr>
          <w:trHeight w:val="315"/>
        </w:trPr>
        <w:tc>
          <w:tcPr>
            <w:tcW w:w="0" w:type="auto"/>
            <w:vMerge/>
            <w:tcBorders>
              <w:top w:val="nil"/>
              <w:left w:val="single" w:sz="8" w:space="0" w:color="auto"/>
              <w:bottom w:val="single" w:sz="8" w:space="0" w:color="000000"/>
              <w:right w:val="single" w:sz="4" w:space="0" w:color="auto"/>
            </w:tcBorders>
            <w:vAlign w:val="center"/>
            <w:hideMark/>
          </w:tcPr>
          <w:p w:rsidR="003D3D03" w:rsidRPr="00560A22" w:rsidRDefault="003D3D03" w:rsidP="0089655C">
            <w:pPr>
              <w:spacing w:after="0" w:line="240" w:lineRule="auto"/>
              <w:rPr>
                <w:rFonts w:ascii="Times New Roman" w:eastAsia="Times New Roman" w:hAnsi="Times New Roman"/>
                <w:color w:val="000000"/>
                <w:sz w:val="28"/>
                <w:szCs w:val="28"/>
                <w:lang w:eastAsia="ru-RU"/>
              </w:rPr>
            </w:pPr>
          </w:p>
        </w:tc>
        <w:tc>
          <w:tcPr>
            <w:tcW w:w="1121"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2024</w:t>
            </w:r>
          </w:p>
        </w:tc>
        <w:tc>
          <w:tcPr>
            <w:tcW w:w="1482"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8</w:t>
            </w:r>
          </w:p>
        </w:tc>
        <w:tc>
          <w:tcPr>
            <w:tcW w:w="1564"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8940</w:t>
            </w:r>
          </w:p>
        </w:tc>
        <w:tc>
          <w:tcPr>
            <w:tcW w:w="1497" w:type="dxa"/>
            <w:tcBorders>
              <w:top w:val="nil"/>
              <w:left w:val="nil"/>
              <w:bottom w:val="single" w:sz="8" w:space="0" w:color="auto"/>
              <w:right w:val="single" w:sz="4"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745,00</w:t>
            </w:r>
          </w:p>
        </w:tc>
        <w:tc>
          <w:tcPr>
            <w:tcW w:w="1367" w:type="dxa"/>
            <w:tcBorders>
              <w:top w:val="nil"/>
              <w:left w:val="nil"/>
              <w:bottom w:val="single" w:sz="8" w:space="0" w:color="auto"/>
              <w:right w:val="single" w:sz="8" w:space="0" w:color="auto"/>
            </w:tcBorders>
            <w:noWrap/>
            <w:vAlign w:val="center"/>
            <w:hideMark/>
          </w:tcPr>
          <w:p w:rsidR="003D3D03" w:rsidRPr="00560A22" w:rsidRDefault="003D3D03"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93,13</w:t>
            </w:r>
          </w:p>
        </w:tc>
      </w:tr>
    </w:tbl>
    <w:p w:rsidR="00553ECA" w:rsidRPr="00553ECA" w:rsidRDefault="00553ECA" w:rsidP="00553ECA">
      <w:pPr>
        <w:rPr>
          <w:rFonts w:ascii="Times New Roman" w:hAnsi="Times New Roman"/>
          <w:sz w:val="28"/>
          <w:szCs w:val="28"/>
        </w:rPr>
      </w:pPr>
    </w:p>
    <w:p w:rsidR="00553ECA" w:rsidRPr="00553ECA" w:rsidRDefault="00A47004" w:rsidP="00A47004">
      <w:pPr>
        <w:jc w:val="right"/>
        <w:rPr>
          <w:rFonts w:ascii="Times New Roman" w:hAnsi="Times New Roman"/>
          <w:sz w:val="28"/>
          <w:szCs w:val="28"/>
        </w:rPr>
      </w:pPr>
      <w:r w:rsidRPr="00553ECA">
        <w:rPr>
          <w:rFonts w:ascii="Times New Roman" w:hAnsi="Times New Roman"/>
          <w:sz w:val="28"/>
          <w:szCs w:val="28"/>
        </w:rPr>
        <w:t>№ 3</w:t>
      </w:r>
      <w:r>
        <w:rPr>
          <w:rFonts w:ascii="Times New Roman" w:hAnsi="Times New Roman"/>
          <w:sz w:val="28"/>
          <w:szCs w:val="28"/>
          <w:lang w:val="ky-KG"/>
        </w:rPr>
        <w:t xml:space="preserve"> т</w:t>
      </w:r>
      <w:r w:rsidR="00553ECA" w:rsidRPr="00553ECA">
        <w:rPr>
          <w:rFonts w:ascii="Times New Roman" w:hAnsi="Times New Roman"/>
          <w:sz w:val="28"/>
          <w:szCs w:val="28"/>
        </w:rPr>
        <w:t xml:space="preserve">аблица </w:t>
      </w:r>
    </w:p>
    <w:p w:rsidR="00A47004" w:rsidRPr="00A47004" w:rsidRDefault="00A47004" w:rsidP="00A47004">
      <w:pPr>
        <w:spacing w:after="0"/>
        <w:jc w:val="center"/>
        <w:rPr>
          <w:rFonts w:ascii="Times New Roman" w:hAnsi="Times New Roman"/>
          <w:b/>
          <w:bCs/>
          <w:sz w:val="28"/>
          <w:szCs w:val="28"/>
        </w:rPr>
      </w:pPr>
      <w:r w:rsidRPr="00A47004">
        <w:rPr>
          <w:rFonts w:ascii="Times New Roman" w:hAnsi="Times New Roman"/>
          <w:b/>
          <w:bCs/>
          <w:sz w:val="28"/>
          <w:szCs w:val="28"/>
        </w:rPr>
        <w:t>Жогорку соттун кароосуна келип түшкөн соттук иштер жана соттук материалдар боюнча жылдар боюнча</w:t>
      </w:r>
      <w:r>
        <w:rPr>
          <w:rFonts w:ascii="Times New Roman" w:hAnsi="Times New Roman"/>
          <w:b/>
          <w:bCs/>
          <w:sz w:val="28"/>
          <w:szCs w:val="28"/>
          <w:lang w:val="ky-KG"/>
        </w:rPr>
        <w:t xml:space="preserve"> м</w:t>
      </w:r>
      <w:r w:rsidRPr="00A47004">
        <w:rPr>
          <w:rFonts w:ascii="Times New Roman" w:hAnsi="Times New Roman"/>
          <w:b/>
          <w:bCs/>
          <w:sz w:val="28"/>
          <w:szCs w:val="28"/>
        </w:rPr>
        <w:t>аалымат</w:t>
      </w:r>
    </w:p>
    <w:p w:rsidR="00553ECA" w:rsidRPr="00A47004" w:rsidRDefault="00553ECA" w:rsidP="00A47004">
      <w:pPr>
        <w:jc w:val="center"/>
        <w:rPr>
          <w:rFonts w:ascii="Times New Roman" w:hAnsi="Times New Roman"/>
          <w:b/>
          <w:bCs/>
          <w:sz w:val="28"/>
          <w:szCs w:val="28"/>
        </w:rPr>
      </w:pPr>
    </w:p>
    <w:tbl>
      <w:tblPr>
        <w:tblW w:w="9609" w:type="dxa"/>
        <w:tblInd w:w="93" w:type="dxa"/>
        <w:tblLook w:val="04A0" w:firstRow="1" w:lastRow="0" w:firstColumn="1" w:lastColumn="0" w:noHBand="0" w:noVBand="1"/>
      </w:tblPr>
      <w:tblGrid>
        <w:gridCol w:w="776"/>
        <w:gridCol w:w="1214"/>
        <w:gridCol w:w="1711"/>
        <w:gridCol w:w="992"/>
        <w:gridCol w:w="1276"/>
        <w:gridCol w:w="850"/>
        <w:gridCol w:w="851"/>
        <w:gridCol w:w="1277"/>
        <w:gridCol w:w="241"/>
        <w:gridCol w:w="421"/>
      </w:tblGrid>
      <w:tr w:rsidR="00795E37" w:rsidRPr="003E0D6B" w:rsidTr="0089655C">
        <w:trPr>
          <w:trHeight w:val="3705"/>
        </w:trPr>
        <w:tc>
          <w:tcPr>
            <w:tcW w:w="776" w:type="dxa"/>
            <w:tcBorders>
              <w:top w:val="single" w:sz="4" w:space="0" w:color="auto"/>
              <w:left w:val="single" w:sz="4" w:space="0" w:color="auto"/>
              <w:bottom w:val="single" w:sz="4" w:space="0" w:color="auto"/>
              <w:right w:val="single" w:sz="4" w:space="0" w:color="auto"/>
            </w:tcBorders>
            <w:noWrap/>
            <w:textDirection w:val="btLr"/>
            <w:vAlign w:val="center"/>
            <w:hideMark/>
          </w:tcPr>
          <w:p w:rsidR="00795E37" w:rsidRPr="003E0D6B" w:rsidRDefault="00795E37" w:rsidP="0089655C">
            <w:pPr>
              <w:spacing w:after="0" w:line="240" w:lineRule="auto"/>
              <w:jc w:val="center"/>
              <w:rPr>
                <w:rFonts w:ascii="Times New Roman" w:eastAsia="Times New Roman" w:hAnsi="Times New Roman"/>
                <w:b/>
                <w:bCs/>
                <w:color w:val="000000"/>
                <w:sz w:val="20"/>
                <w:szCs w:val="20"/>
                <w:lang w:eastAsia="ru-RU"/>
              </w:rPr>
            </w:pPr>
            <w:r w:rsidRPr="00795E37">
              <w:rPr>
                <w:rFonts w:ascii="Times New Roman" w:eastAsia="Times New Roman" w:hAnsi="Times New Roman"/>
                <w:b/>
                <w:bCs/>
                <w:color w:val="000000"/>
                <w:sz w:val="20"/>
                <w:szCs w:val="20"/>
                <w:lang w:eastAsia="ru-RU"/>
              </w:rPr>
              <w:t>Жылдар</w:t>
            </w:r>
          </w:p>
        </w:tc>
        <w:tc>
          <w:tcPr>
            <w:tcW w:w="1214" w:type="dxa"/>
            <w:tcBorders>
              <w:top w:val="single" w:sz="4" w:space="0" w:color="auto"/>
              <w:left w:val="nil"/>
              <w:bottom w:val="single" w:sz="4" w:space="0" w:color="auto"/>
              <w:right w:val="single" w:sz="4" w:space="0" w:color="auto"/>
            </w:tcBorders>
            <w:textDirection w:val="btLr"/>
            <w:vAlign w:val="center"/>
            <w:hideMark/>
          </w:tcPr>
          <w:p w:rsidR="00795E37" w:rsidRPr="003E0D6B" w:rsidRDefault="00E54345" w:rsidP="0089655C">
            <w:pPr>
              <w:spacing w:after="0" w:line="240" w:lineRule="auto"/>
              <w:jc w:val="center"/>
              <w:rPr>
                <w:rFonts w:ascii="Times New Roman" w:eastAsia="Times New Roman" w:hAnsi="Times New Roman"/>
                <w:b/>
                <w:bCs/>
                <w:sz w:val="20"/>
                <w:szCs w:val="20"/>
                <w:lang w:eastAsia="ru-RU"/>
              </w:rPr>
            </w:pPr>
            <w:r w:rsidRPr="00E54345">
              <w:rPr>
                <w:rFonts w:ascii="Times New Roman" w:eastAsia="Times New Roman" w:hAnsi="Times New Roman"/>
                <w:b/>
                <w:bCs/>
                <w:sz w:val="20"/>
                <w:szCs w:val="20"/>
                <w:lang w:eastAsia="ru-RU"/>
              </w:rPr>
              <w:t>Кылмыш иштери, жоруктар боюнча иштери, укук бузуулар боюнча иштери</w:t>
            </w:r>
          </w:p>
        </w:tc>
        <w:tc>
          <w:tcPr>
            <w:tcW w:w="1711" w:type="dxa"/>
            <w:tcBorders>
              <w:top w:val="single" w:sz="4" w:space="0" w:color="auto"/>
              <w:left w:val="nil"/>
              <w:bottom w:val="single" w:sz="4" w:space="0" w:color="auto"/>
              <w:right w:val="single" w:sz="4" w:space="0" w:color="auto"/>
            </w:tcBorders>
            <w:textDirection w:val="btLr"/>
            <w:vAlign w:val="center"/>
            <w:hideMark/>
          </w:tcPr>
          <w:p w:rsidR="00795E37" w:rsidRPr="003E0D6B" w:rsidRDefault="00E54345" w:rsidP="0089655C">
            <w:pPr>
              <w:spacing w:after="0" w:line="240" w:lineRule="auto"/>
              <w:jc w:val="center"/>
              <w:rPr>
                <w:rFonts w:ascii="Times New Roman" w:eastAsia="Times New Roman" w:hAnsi="Times New Roman"/>
                <w:b/>
                <w:bCs/>
                <w:sz w:val="20"/>
                <w:szCs w:val="20"/>
                <w:lang w:eastAsia="ru-RU"/>
              </w:rPr>
            </w:pPr>
            <w:r w:rsidRPr="00E54345">
              <w:rPr>
                <w:rFonts w:ascii="Times New Roman" w:eastAsia="Times New Roman" w:hAnsi="Times New Roman"/>
                <w:b/>
                <w:bCs/>
                <w:sz w:val="20"/>
                <w:szCs w:val="20"/>
                <w:lang w:eastAsia="ru-RU"/>
              </w:rPr>
              <w:t>Кылмыш иштери, жоруктар боюнча иштери, укук бузуулар боюнча иштери, жаңыдан же жаңы ачылган жагдайлар боюнча соттук материалдар</w:t>
            </w:r>
            <w:r w:rsidRPr="00E54345">
              <w:rPr>
                <w:rFonts w:ascii="Times New Roman" w:eastAsia="Times New Roman" w:hAnsi="Times New Roman"/>
                <w:b/>
                <w:bCs/>
                <w:sz w:val="20"/>
                <w:szCs w:val="20"/>
                <w:lang w:eastAsia="ru-RU"/>
              </w:rPr>
              <w:tab/>
            </w:r>
          </w:p>
        </w:tc>
        <w:tc>
          <w:tcPr>
            <w:tcW w:w="992" w:type="dxa"/>
            <w:tcBorders>
              <w:top w:val="single" w:sz="4" w:space="0" w:color="auto"/>
              <w:left w:val="nil"/>
              <w:bottom w:val="single" w:sz="4" w:space="0" w:color="auto"/>
              <w:right w:val="single" w:sz="4" w:space="0" w:color="auto"/>
            </w:tcBorders>
            <w:textDirection w:val="btLr"/>
            <w:vAlign w:val="center"/>
            <w:hideMark/>
          </w:tcPr>
          <w:p w:rsidR="00795E37" w:rsidRPr="003E0D6B" w:rsidRDefault="006C3F0C" w:rsidP="0089655C">
            <w:pPr>
              <w:spacing w:after="0" w:line="240" w:lineRule="auto"/>
              <w:jc w:val="center"/>
              <w:rPr>
                <w:rFonts w:ascii="Times New Roman" w:eastAsia="Times New Roman" w:hAnsi="Times New Roman"/>
                <w:b/>
                <w:bCs/>
                <w:color w:val="000000"/>
                <w:sz w:val="20"/>
                <w:szCs w:val="20"/>
                <w:lang w:eastAsia="ru-RU"/>
              </w:rPr>
            </w:pPr>
            <w:r w:rsidRPr="006C3F0C">
              <w:rPr>
                <w:rFonts w:ascii="Times New Roman" w:eastAsia="Times New Roman" w:hAnsi="Times New Roman"/>
                <w:b/>
                <w:bCs/>
                <w:color w:val="000000"/>
                <w:sz w:val="20"/>
                <w:szCs w:val="20"/>
                <w:lang w:eastAsia="ru-RU"/>
              </w:rPr>
              <w:t>Жарандык жана экономикалык иштер</w:t>
            </w:r>
          </w:p>
        </w:tc>
        <w:tc>
          <w:tcPr>
            <w:tcW w:w="1276" w:type="dxa"/>
            <w:tcBorders>
              <w:top w:val="single" w:sz="4" w:space="0" w:color="auto"/>
              <w:left w:val="nil"/>
              <w:bottom w:val="single" w:sz="4" w:space="0" w:color="auto"/>
              <w:right w:val="single" w:sz="4" w:space="0" w:color="auto"/>
            </w:tcBorders>
            <w:textDirection w:val="btLr"/>
            <w:vAlign w:val="center"/>
            <w:hideMark/>
          </w:tcPr>
          <w:p w:rsidR="00795E37" w:rsidRPr="003E0D6B" w:rsidRDefault="00F327E9" w:rsidP="0089655C">
            <w:pPr>
              <w:spacing w:after="0" w:line="240" w:lineRule="auto"/>
              <w:jc w:val="center"/>
              <w:rPr>
                <w:rFonts w:ascii="Times New Roman" w:eastAsia="Times New Roman" w:hAnsi="Times New Roman"/>
                <w:b/>
                <w:bCs/>
                <w:color w:val="000000"/>
                <w:sz w:val="20"/>
                <w:szCs w:val="20"/>
                <w:lang w:eastAsia="ru-RU"/>
              </w:rPr>
            </w:pPr>
            <w:r w:rsidRPr="00F327E9">
              <w:rPr>
                <w:rFonts w:ascii="Times New Roman" w:eastAsia="Times New Roman" w:hAnsi="Times New Roman"/>
                <w:b/>
                <w:bCs/>
                <w:color w:val="000000"/>
                <w:sz w:val="20"/>
                <w:szCs w:val="20"/>
                <w:lang w:eastAsia="ru-RU"/>
              </w:rPr>
              <w:t>Жарандык жана экономикалык иштер боюнча соттук материалдар</w:t>
            </w:r>
          </w:p>
        </w:tc>
        <w:tc>
          <w:tcPr>
            <w:tcW w:w="850" w:type="dxa"/>
            <w:tcBorders>
              <w:top w:val="single" w:sz="4" w:space="0" w:color="auto"/>
              <w:left w:val="nil"/>
              <w:bottom w:val="single" w:sz="4" w:space="0" w:color="auto"/>
              <w:right w:val="single" w:sz="4" w:space="0" w:color="auto"/>
            </w:tcBorders>
            <w:noWrap/>
            <w:textDirection w:val="btLr"/>
            <w:vAlign w:val="center"/>
            <w:hideMark/>
          </w:tcPr>
          <w:p w:rsidR="00795E37" w:rsidRPr="003E0D6B" w:rsidRDefault="00F327E9" w:rsidP="0089655C">
            <w:pPr>
              <w:spacing w:after="0" w:line="240" w:lineRule="auto"/>
              <w:jc w:val="center"/>
              <w:rPr>
                <w:rFonts w:ascii="Times New Roman" w:eastAsia="Times New Roman" w:hAnsi="Times New Roman"/>
                <w:b/>
                <w:bCs/>
                <w:color w:val="000000"/>
                <w:sz w:val="20"/>
                <w:szCs w:val="20"/>
                <w:lang w:eastAsia="ru-RU"/>
              </w:rPr>
            </w:pPr>
            <w:r w:rsidRPr="00F327E9">
              <w:rPr>
                <w:rFonts w:ascii="Times New Roman" w:eastAsia="Times New Roman" w:hAnsi="Times New Roman"/>
                <w:b/>
                <w:bCs/>
                <w:color w:val="000000"/>
                <w:sz w:val="20"/>
                <w:szCs w:val="20"/>
                <w:lang w:eastAsia="ru-RU"/>
              </w:rPr>
              <w:t>Административдик иштер</w:t>
            </w:r>
          </w:p>
        </w:tc>
        <w:tc>
          <w:tcPr>
            <w:tcW w:w="851" w:type="dxa"/>
            <w:tcBorders>
              <w:top w:val="single" w:sz="4" w:space="0" w:color="auto"/>
              <w:left w:val="nil"/>
              <w:bottom w:val="single" w:sz="4" w:space="0" w:color="auto"/>
              <w:right w:val="single" w:sz="4" w:space="0" w:color="auto"/>
            </w:tcBorders>
            <w:textDirection w:val="btLr"/>
            <w:vAlign w:val="center"/>
            <w:hideMark/>
          </w:tcPr>
          <w:p w:rsidR="00795E37" w:rsidRPr="003E0D6B" w:rsidRDefault="00F327E9" w:rsidP="0089655C">
            <w:pPr>
              <w:spacing w:after="0" w:line="240" w:lineRule="auto"/>
              <w:jc w:val="center"/>
              <w:rPr>
                <w:rFonts w:ascii="Times New Roman" w:eastAsia="Times New Roman" w:hAnsi="Times New Roman"/>
                <w:b/>
                <w:bCs/>
                <w:color w:val="000000"/>
                <w:sz w:val="20"/>
                <w:szCs w:val="20"/>
                <w:lang w:eastAsia="ru-RU"/>
              </w:rPr>
            </w:pPr>
            <w:r w:rsidRPr="00F327E9">
              <w:rPr>
                <w:rFonts w:ascii="Times New Roman" w:eastAsia="Times New Roman" w:hAnsi="Times New Roman"/>
                <w:b/>
                <w:bCs/>
                <w:color w:val="000000"/>
                <w:sz w:val="20"/>
                <w:szCs w:val="20"/>
                <w:lang w:eastAsia="ru-RU"/>
              </w:rPr>
              <w:t>Административдик иштер боюнча соттук материалдар</w:t>
            </w:r>
            <w:r w:rsidRPr="00F327E9">
              <w:rPr>
                <w:rFonts w:ascii="Times New Roman" w:eastAsia="Times New Roman" w:hAnsi="Times New Roman"/>
                <w:b/>
                <w:bCs/>
                <w:color w:val="000000"/>
                <w:sz w:val="20"/>
                <w:szCs w:val="20"/>
                <w:lang w:eastAsia="ru-RU"/>
              </w:rPr>
              <w:tab/>
            </w:r>
          </w:p>
        </w:tc>
        <w:tc>
          <w:tcPr>
            <w:tcW w:w="1277" w:type="dxa"/>
            <w:tcBorders>
              <w:top w:val="single" w:sz="4" w:space="0" w:color="auto"/>
              <w:left w:val="nil"/>
              <w:bottom w:val="single" w:sz="4" w:space="0" w:color="auto"/>
              <w:right w:val="single" w:sz="4" w:space="0" w:color="auto"/>
            </w:tcBorders>
            <w:noWrap/>
            <w:textDirection w:val="btLr"/>
            <w:vAlign w:val="center"/>
            <w:hideMark/>
          </w:tcPr>
          <w:p w:rsidR="00795E37" w:rsidRPr="00D57210" w:rsidRDefault="00F327E9" w:rsidP="0089655C">
            <w:pPr>
              <w:spacing w:after="0" w:line="240" w:lineRule="auto"/>
              <w:jc w:val="center"/>
              <w:rPr>
                <w:rFonts w:ascii="Times New Roman" w:eastAsia="Times New Roman" w:hAnsi="Times New Roman"/>
                <w:b/>
                <w:bCs/>
                <w:sz w:val="20"/>
                <w:szCs w:val="20"/>
                <w:lang w:val="ky-KG" w:eastAsia="ru-RU"/>
              </w:rPr>
            </w:pPr>
            <w:r w:rsidRPr="00F327E9">
              <w:rPr>
                <w:rFonts w:ascii="Times New Roman" w:eastAsia="Times New Roman" w:hAnsi="Times New Roman"/>
                <w:b/>
                <w:bCs/>
                <w:sz w:val="20"/>
                <w:szCs w:val="20"/>
                <w:lang w:eastAsia="ru-RU"/>
              </w:rPr>
              <w:t>Жалпы</w:t>
            </w:r>
            <w:r w:rsidR="00D57210">
              <w:rPr>
                <w:rFonts w:ascii="Times New Roman" w:eastAsia="Times New Roman" w:hAnsi="Times New Roman"/>
                <w:b/>
                <w:bCs/>
                <w:sz w:val="20"/>
                <w:szCs w:val="20"/>
                <w:lang w:val="ky-KG" w:eastAsia="ru-RU"/>
              </w:rPr>
              <w:t>:</w:t>
            </w:r>
          </w:p>
        </w:tc>
        <w:tc>
          <w:tcPr>
            <w:tcW w:w="662" w:type="dxa"/>
            <w:gridSpan w:val="2"/>
            <w:noWrap/>
            <w:vAlign w:val="bottom"/>
            <w:hideMark/>
          </w:tcPr>
          <w:p w:rsidR="00795E37" w:rsidRPr="003E0D6B" w:rsidRDefault="00795E37" w:rsidP="0089655C">
            <w:pPr>
              <w:spacing w:after="0"/>
              <w:rPr>
                <w:sz w:val="20"/>
                <w:szCs w:val="20"/>
              </w:rPr>
            </w:pPr>
          </w:p>
        </w:tc>
      </w:tr>
      <w:tr w:rsidR="00795E37" w:rsidRPr="00560A22" w:rsidTr="0089655C">
        <w:trPr>
          <w:gridAfter w:val="1"/>
          <w:wAfter w:w="421" w:type="dxa"/>
          <w:trHeight w:val="600"/>
        </w:trPr>
        <w:tc>
          <w:tcPr>
            <w:tcW w:w="776" w:type="dxa"/>
            <w:tcBorders>
              <w:top w:val="nil"/>
              <w:left w:val="single" w:sz="4" w:space="0" w:color="auto"/>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b/>
                <w:bCs/>
                <w:color w:val="000000"/>
                <w:sz w:val="28"/>
                <w:szCs w:val="28"/>
                <w:lang w:eastAsia="ru-RU"/>
              </w:rPr>
            </w:pPr>
            <w:r w:rsidRPr="00560A22">
              <w:rPr>
                <w:rFonts w:ascii="Times New Roman" w:eastAsia="Times New Roman" w:hAnsi="Times New Roman"/>
                <w:b/>
                <w:bCs/>
                <w:color w:val="000000"/>
                <w:sz w:val="28"/>
                <w:szCs w:val="28"/>
                <w:lang w:eastAsia="ru-RU"/>
              </w:rPr>
              <w:t>2010</w:t>
            </w:r>
          </w:p>
        </w:tc>
        <w:tc>
          <w:tcPr>
            <w:tcW w:w="1214"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sz w:val="28"/>
                <w:szCs w:val="28"/>
                <w:lang w:eastAsia="ru-RU"/>
              </w:rPr>
            </w:pPr>
            <w:r w:rsidRPr="00560A22">
              <w:rPr>
                <w:rFonts w:ascii="Times New Roman" w:eastAsia="Times New Roman" w:hAnsi="Times New Roman"/>
                <w:sz w:val="28"/>
                <w:szCs w:val="28"/>
                <w:lang w:eastAsia="ru-RU"/>
              </w:rPr>
              <w:t>1262</w:t>
            </w:r>
          </w:p>
        </w:tc>
        <w:tc>
          <w:tcPr>
            <w:tcW w:w="1711"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sz w:val="28"/>
                <w:szCs w:val="28"/>
                <w:lang w:eastAsia="ru-RU"/>
              </w:rPr>
            </w:pPr>
            <w:r w:rsidRPr="00560A22">
              <w:rPr>
                <w:rFonts w:ascii="Times New Roman" w:eastAsia="Times New Roman" w:hAnsi="Times New Roman"/>
                <w:sz w:val="28"/>
                <w:szCs w:val="28"/>
                <w:lang w:eastAsia="ru-RU"/>
              </w:rPr>
              <w:t>254</w:t>
            </w:r>
          </w:p>
        </w:tc>
        <w:tc>
          <w:tcPr>
            <w:tcW w:w="992"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1930</w:t>
            </w:r>
          </w:p>
        </w:tc>
        <w:tc>
          <w:tcPr>
            <w:tcW w:w="1276"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450</w:t>
            </w:r>
          </w:p>
        </w:tc>
        <w:tc>
          <w:tcPr>
            <w:tcW w:w="850"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614</w:t>
            </w:r>
          </w:p>
        </w:tc>
        <w:tc>
          <w:tcPr>
            <w:tcW w:w="851"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56</w:t>
            </w:r>
          </w:p>
        </w:tc>
        <w:tc>
          <w:tcPr>
            <w:tcW w:w="1277" w:type="dxa"/>
            <w:tcBorders>
              <w:top w:val="nil"/>
              <w:left w:val="nil"/>
              <w:bottom w:val="single" w:sz="4" w:space="0" w:color="auto"/>
              <w:right w:val="single" w:sz="4" w:space="0" w:color="auto"/>
            </w:tcBorders>
            <w:noWrap/>
            <w:vAlign w:val="center"/>
            <w:hideMark/>
          </w:tcPr>
          <w:p w:rsidR="00795E37" w:rsidRPr="003E0D6B" w:rsidRDefault="00795E37" w:rsidP="0089655C">
            <w:pPr>
              <w:spacing w:after="0" w:line="240" w:lineRule="auto"/>
              <w:jc w:val="center"/>
              <w:rPr>
                <w:rFonts w:ascii="Times New Roman" w:eastAsia="Times New Roman" w:hAnsi="Times New Roman"/>
                <w:sz w:val="28"/>
                <w:szCs w:val="28"/>
                <w:lang w:eastAsia="ru-RU"/>
              </w:rPr>
            </w:pPr>
            <w:r w:rsidRPr="003E0D6B">
              <w:rPr>
                <w:rFonts w:ascii="Times New Roman" w:eastAsia="Times New Roman" w:hAnsi="Times New Roman"/>
                <w:sz w:val="28"/>
                <w:szCs w:val="28"/>
                <w:lang w:eastAsia="ru-RU"/>
              </w:rPr>
              <w:t>4566</w:t>
            </w:r>
          </w:p>
        </w:tc>
        <w:tc>
          <w:tcPr>
            <w:tcW w:w="241" w:type="dxa"/>
            <w:noWrap/>
            <w:vAlign w:val="bottom"/>
            <w:hideMark/>
          </w:tcPr>
          <w:p w:rsidR="00795E37" w:rsidRPr="00560A22" w:rsidRDefault="00795E37" w:rsidP="0089655C">
            <w:pPr>
              <w:spacing w:after="0"/>
              <w:rPr>
                <w:sz w:val="28"/>
                <w:szCs w:val="28"/>
              </w:rPr>
            </w:pPr>
          </w:p>
        </w:tc>
      </w:tr>
      <w:tr w:rsidR="00795E37" w:rsidRPr="00560A22" w:rsidTr="0089655C">
        <w:trPr>
          <w:gridAfter w:val="1"/>
          <w:wAfter w:w="421" w:type="dxa"/>
          <w:trHeight w:val="600"/>
        </w:trPr>
        <w:tc>
          <w:tcPr>
            <w:tcW w:w="776" w:type="dxa"/>
            <w:tcBorders>
              <w:top w:val="nil"/>
              <w:left w:val="single" w:sz="4" w:space="0" w:color="auto"/>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b/>
                <w:bCs/>
                <w:color w:val="000000"/>
                <w:sz w:val="28"/>
                <w:szCs w:val="28"/>
                <w:lang w:eastAsia="ru-RU"/>
              </w:rPr>
            </w:pPr>
            <w:r w:rsidRPr="00560A22">
              <w:rPr>
                <w:rFonts w:ascii="Times New Roman" w:eastAsia="Times New Roman" w:hAnsi="Times New Roman"/>
                <w:b/>
                <w:bCs/>
                <w:color w:val="000000"/>
                <w:sz w:val="28"/>
                <w:szCs w:val="28"/>
                <w:lang w:eastAsia="ru-RU"/>
              </w:rPr>
              <w:t>2019</w:t>
            </w:r>
          </w:p>
        </w:tc>
        <w:tc>
          <w:tcPr>
            <w:tcW w:w="1214"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sz w:val="28"/>
                <w:szCs w:val="28"/>
                <w:lang w:eastAsia="ru-RU"/>
              </w:rPr>
            </w:pPr>
            <w:r w:rsidRPr="00560A22">
              <w:rPr>
                <w:rFonts w:ascii="Times New Roman" w:eastAsia="Times New Roman" w:hAnsi="Times New Roman"/>
                <w:sz w:val="28"/>
                <w:szCs w:val="28"/>
                <w:lang w:eastAsia="ru-RU"/>
              </w:rPr>
              <w:t>1245</w:t>
            </w:r>
          </w:p>
        </w:tc>
        <w:tc>
          <w:tcPr>
            <w:tcW w:w="1711"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sz w:val="28"/>
                <w:szCs w:val="28"/>
                <w:lang w:eastAsia="ru-RU"/>
              </w:rPr>
            </w:pPr>
            <w:r w:rsidRPr="00560A22">
              <w:rPr>
                <w:rFonts w:ascii="Times New Roman" w:eastAsia="Times New Roman" w:hAnsi="Times New Roman"/>
                <w:sz w:val="28"/>
                <w:szCs w:val="28"/>
                <w:lang w:eastAsia="ru-RU"/>
              </w:rPr>
              <w:t>2619</w:t>
            </w:r>
          </w:p>
        </w:tc>
        <w:tc>
          <w:tcPr>
            <w:tcW w:w="992"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3033</w:t>
            </w:r>
          </w:p>
        </w:tc>
        <w:tc>
          <w:tcPr>
            <w:tcW w:w="1276"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976</w:t>
            </w:r>
          </w:p>
        </w:tc>
        <w:tc>
          <w:tcPr>
            <w:tcW w:w="850"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1106</w:t>
            </w:r>
          </w:p>
        </w:tc>
        <w:tc>
          <w:tcPr>
            <w:tcW w:w="851"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170</w:t>
            </w:r>
          </w:p>
        </w:tc>
        <w:tc>
          <w:tcPr>
            <w:tcW w:w="1277" w:type="dxa"/>
            <w:tcBorders>
              <w:top w:val="nil"/>
              <w:left w:val="nil"/>
              <w:bottom w:val="single" w:sz="4" w:space="0" w:color="auto"/>
              <w:right w:val="single" w:sz="4" w:space="0" w:color="auto"/>
            </w:tcBorders>
            <w:noWrap/>
            <w:vAlign w:val="center"/>
            <w:hideMark/>
          </w:tcPr>
          <w:p w:rsidR="00795E37" w:rsidRPr="003E0D6B" w:rsidRDefault="00795E37" w:rsidP="0089655C">
            <w:pPr>
              <w:spacing w:after="0" w:line="240" w:lineRule="auto"/>
              <w:jc w:val="center"/>
              <w:rPr>
                <w:rFonts w:ascii="Times New Roman" w:eastAsia="Times New Roman" w:hAnsi="Times New Roman"/>
                <w:sz w:val="28"/>
                <w:szCs w:val="28"/>
                <w:lang w:eastAsia="ru-RU"/>
              </w:rPr>
            </w:pPr>
            <w:r w:rsidRPr="003E0D6B">
              <w:rPr>
                <w:rFonts w:ascii="Times New Roman" w:eastAsia="Times New Roman" w:hAnsi="Times New Roman"/>
                <w:sz w:val="28"/>
                <w:szCs w:val="28"/>
                <w:lang w:eastAsia="ru-RU"/>
              </w:rPr>
              <w:t>9149</w:t>
            </w:r>
          </w:p>
        </w:tc>
        <w:tc>
          <w:tcPr>
            <w:tcW w:w="241" w:type="dxa"/>
            <w:noWrap/>
            <w:vAlign w:val="bottom"/>
            <w:hideMark/>
          </w:tcPr>
          <w:p w:rsidR="00795E37" w:rsidRPr="00560A22" w:rsidRDefault="00795E37" w:rsidP="0089655C">
            <w:pPr>
              <w:spacing w:after="0"/>
              <w:rPr>
                <w:sz w:val="28"/>
                <w:szCs w:val="28"/>
              </w:rPr>
            </w:pPr>
          </w:p>
        </w:tc>
      </w:tr>
      <w:tr w:rsidR="00795E37" w:rsidRPr="00560A22" w:rsidTr="0089655C">
        <w:trPr>
          <w:gridAfter w:val="1"/>
          <w:wAfter w:w="421" w:type="dxa"/>
          <w:trHeight w:val="600"/>
        </w:trPr>
        <w:tc>
          <w:tcPr>
            <w:tcW w:w="776" w:type="dxa"/>
            <w:tcBorders>
              <w:top w:val="nil"/>
              <w:left w:val="single" w:sz="4" w:space="0" w:color="auto"/>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b/>
                <w:bCs/>
                <w:color w:val="000000"/>
                <w:sz w:val="28"/>
                <w:szCs w:val="28"/>
                <w:lang w:eastAsia="ru-RU"/>
              </w:rPr>
            </w:pPr>
            <w:r w:rsidRPr="00560A22">
              <w:rPr>
                <w:rFonts w:ascii="Times New Roman" w:eastAsia="Times New Roman" w:hAnsi="Times New Roman"/>
                <w:b/>
                <w:bCs/>
                <w:color w:val="000000"/>
                <w:sz w:val="28"/>
                <w:szCs w:val="28"/>
                <w:lang w:eastAsia="ru-RU"/>
              </w:rPr>
              <w:t>2020</w:t>
            </w:r>
          </w:p>
        </w:tc>
        <w:tc>
          <w:tcPr>
            <w:tcW w:w="1214"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sz w:val="28"/>
                <w:szCs w:val="28"/>
                <w:lang w:eastAsia="ru-RU"/>
              </w:rPr>
            </w:pPr>
            <w:r w:rsidRPr="00560A22">
              <w:rPr>
                <w:rFonts w:ascii="Times New Roman" w:eastAsia="Times New Roman" w:hAnsi="Times New Roman"/>
                <w:sz w:val="28"/>
                <w:szCs w:val="28"/>
                <w:lang w:eastAsia="ru-RU"/>
              </w:rPr>
              <w:t>887</w:t>
            </w:r>
          </w:p>
        </w:tc>
        <w:tc>
          <w:tcPr>
            <w:tcW w:w="1711"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sz w:val="28"/>
                <w:szCs w:val="28"/>
                <w:lang w:eastAsia="ru-RU"/>
              </w:rPr>
            </w:pPr>
            <w:r w:rsidRPr="00560A22">
              <w:rPr>
                <w:rFonts w:ascii="Times New Roman" w:eastAsia="Times New Roman" w:hAnsi="Times New Roman"/>
                <w:sz w:val="28"/>
                <w:szCs w:val="28"/>
                <w:lang w:eastAsia="ru-RU"/>
              </w:rPr>
              <w:t>407</w:t>
            </w:r>
          </w:p>
        </w:tc>
        <w:tc>
          <w:tcPr>
            <w:tcW w:w="992"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2338</w:t>
            </w:r>
          </w:p>
        </w:tc>
        <w:tc>
          <w:tcPr>
            <w:tcW w:w="1276"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830</w:t>
            </w:r>
          </w:p>
        </w:tc>
        <w:tc>
          <w:tcPr>
            <w:tcW w:w="850"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977</w:t>
            </w:r>
          </w:p>
        </w:tc>
        <w:tc>
          <w:tcPr>
            <w:tcW w:w="851"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126</w:t>
            </w:r>
          </w:p>
        </w:tc>
        <w:tc>
          <w:tcPr>
            <w:tcW w:w="1277" w:type="dxa"/>
            <w:tcBorders>
              <w:top w:val="nil"/>
              <w:left w:val="nil"/>
              <w:bottom w:val="single" w:sz="4" w:space="0" w:color="auto"/>
              <w:right w:val="single" w:sz="4" w:space="0" w:color="auto"/>
            </w:tcBorders>
            <w:noWrap/>
            <w:vAlign w:val="center"/>
            <w:hideMark/>
          </w:tcPr>
          <w:p w:rsidR="00795E37" w:rsidRPr="003E0D6B" w:rsidRDefault="00795E37" w:rsidP="0089655C">
            <w:pPr>
              <w:spacing w:after="0" w:line="240" w:lineRule="auto"/>
              <w:jc w:val="center"/>
              <w:rPr>
                <w:rFonts w:ascii="Times New Roman" w:eastAsia="Times New Roman" w:hAnsi="Times New Roman"/>
                <w:sz w:val="28"/>
                <w:szCs w:val="28"/>
                <w:lang w:eastAsia="ru-RU"/>
              </w:rPr>
            </w:pPr>
            <w:r w:rsidRPr="003E0D6B">
              <w:rPr>
                <w:rFonts w:ascii="Times New Roman" w:eastAsia="Times New Roman" w:hAnsi="Times New Roman"/>
                <w:sz w:val="28"/>
                <w:szCs w:val="28"/>
                <w:lang w:eastAsia="ru-RU"/>
              </w:rPr>
              <w:t>5565</w:t>
            </w:r>
          </w:p>
        </w:tc>
        <w:tc>
          <w:tcPr>
            <w:tcW w:w="241" w:type="dxa"/>
            <w:noWrap/>
            <w:vAlign w:val="bottom"/>
            <w:hideMark/>
          </w:tcPr>
          <w:p w:rsidR="00795E37" w:rsidRPr="00560A22" w:rsidRDefault="00795E37" w:rsidP="0089655C">
            <w:pPr>
              <w:spacing w:after="0"/>
              <w:rPr>
                <w:sz w:val="28"/>
                <w:szCs w:val="28"/>
              </w:rPr>
            </w:pPr>
          </w:p>
        </w:tc>
      </w:tr>
      <w:tr w:rsidR="00795E37" w:rsidRPr="00560A22" w:rsidTr="0089655C">
        <w:trPr>
          <w:gridAfter w:val="1"/>
          <w:wAfter w:w="421" w:type="dxa"/>
          <w:trHeight w:val="600"/>
        </w:trPr>
        <w:tc>
          <w:tcPr>
            <w:tcW w:w="776" w:type="dxa"/>
            <w:tcBorders>
              <w:top w:val="nil"/>
              <w:left w:val="single" w:sz="4" w:space="0" w:color="auto"/>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b/>
                <w:bCs/>
                <w:color w:val="000000"/>
                <w:sz w:val="28"/>
                <w:szCs w:val="28"/>
                <w:lang w:eastAsia="ru-RU"/>
              </w:rPr>
            </w:pPr>
            <w:r w:rsidRPr="00560A22">
              <w:rPr>
                <w:rFonts w:ascii="Times New Roman" w:eastAsia="Times New Roman" w:hAnsi="Times New Roman"/>
                <w:b/>
                <w:bCs/>
                <w:color w:val="000000"/>
                <w:sz w:val="28"/>
                <w:szCs w:val="28"/>
                <w:lang w:eastAsia="ru-RU"/>
              </w:rPr>
              <w:t>2021</w:t>
            </w:r>
          </w:p>
        </w:tc>
        <w:tc>
          <w:tcPr>
            <w:tcW w:w="1214"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sz w:val="28"/>
                <w:szCs w:val="28"/>
                <w:lang w:eastAsia="ru-RU"/>
              </w:rPr>
            </w:pPr>
            <w:r w:rsidRPr="00560A22">
              <w:rPr>
                <w:rFonts w:ascii="Times New Roman" w:eastAsia="Times New Roman" w:hAnsi="Times New Roman"/>
                <w:sz w:val="28"/>
                <w:szCs w:val="28"/>
                <w:lang w:eastAsia="ru-RU"/>
              </w:rPr>
              <w:t>949</w:t>
            </w:r>
          </w:p>
        </w:tc>
        <w:tc>
          <w:tcPr>
            <w:tcW w:w="1711"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sz w:val="28"/>
                <w:szCs w:val="28"/>
                <w:lang w:eastAsia="ru-RU"/>
              </w:rPr>
            </w:pPr>
            <w:r w:rsidRPr="00560A22">
              <w:rPr>
                <w:rFonts w:ascii="Times New Roman" w:eastAsia="Times New Roman" w:hAnsi="Times New Roman"/>
                <w:sz w:val="28"/>
                <w:szCs w:val="28"/>
                <w:lang w:eastAsia="ru-RU"/>
              </w:rPr>
              <w:t>513</w:t>
            </w:r>
          </w:p>
        </w:tc>
        <w:tc>
          <w:tcPr>
            <w:tcW w:w="992"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2545</w:t>
            </w:r>
          </w:p>
        </w:tc>
        <w:tc>
          <w:tcPr>
            <w:tcW w:w="1276"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1047</w:t>
            </w:r>
          </w:p>
        </w:tc>
        <w:tc>
          <w:tcPr>
            <w:tcW w:w="850"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1071</w:t>
            </w:r>
          </w:p>
        </w:tc>
        <w:tc>
          <w:tcPr>
            <w:tcW w:w="851"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132</w:t>
            </w:r>
          </w:p>
        </w:tc>
        <w:tc>
          <w:tcPr>
            <w:tcW w:w="1277" w:type="dxa"/>
            <w:tcBorders>
              <w:top w:val="nil"/>
              <w:left w:val="nil"/>
              <w:bottom w:val="single" w:sz="4" w:space="0" w:color="auto"/>
              <w:right w:val="single" w:sz="4" w:space="0" w:color="auto"/>
            </w:tcBorders>
            <w:noWrap/>
            <w:vAlign w:val="center"/>
            <w:hideMark/>
          </w:tcPr>
          <w:p w:rsidR="00795E37" w:rsidRPr="003E0D6B" w:rsidRDefault="00795E37" w:rsidP="0089655C">
            <w:pPr>
              <w:spacing w:after="0" w:line="240" w:lineRule="auto"/>
              <w:jc w:val="center"/>
              <w:rPr>
                <w:rFonts w:ascii="Times New Roman" w:eastAsia="Times New Roman" w:hAnsi="Times New Roman"/>
                <w:sz w:val="28"/>
                <w:szCs w:val="28"/>
                <w:lang w:eastAsia="ru-RU"/>
              </w:rPr>
            </w:pPr>
            <w:r w:rsidRPr="003E0D6B">
              <w:rPr>
                <w:rFonts w:ascii="Times New Roman" w:eastAsia="Times New Roman" w:hAnsi="Times New Roman"/>
                <w:sz w:val="28"/>
                <w:szCs w:val="28"/>
                <w:lang w:eastAsia="ru-RU"/>
              </w:rPr>
              <w:t>6257</w:t>
            </w:r>
          </w:p>
        </w:tc>
        <w:tc>
          <w:tcPr>
            <w:tcW w:w="241" w:type="dxa"/>
            <w:noWrap/>
            <w:vAlign w:val="bottom"/>
            <w:hideMark/>
          </w:tcPr>
          <w:p w:rsidR="00795E37" w:rsidRPr="00560A22" w:rsidRDefault="00795E37" w:rsidP="0089655C">
            <w:pPr>
              <w:spacing w:after="0"/>
              <w:rPr>
                <w:sz w:val="28"/>
                <w:szCs w:val="28"/>
              </w:rPr>
            </w:pPr>
          </w:p>
        </w:tc>
      </w:tr>
      <w:tr w:rsidR="00795E37" w:rsidRPr="00560A22" w:rsidTr="0089655C">
        <w:trPr>
          <w:gridAfter w:val="1"/>
          <w:wAfter w:w="421" w:type="dxa"/>
          <w:trHeight w:val="600"/>
        </w:trPr>
        <w:tc>
          <w:tcPr>
            <w:tcW w:w="776" w:type="dxa"/>
            <w:tcBorders>
              <w:top w:val="nil"/>
              <w:left w:val="single" w:sz="4" w:space="0" w:color="auto"/>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b/>
                <w:bCs/>
                <w:color w:val="000000"/>
                <w:sz w:val="28"/>
                <w:szCs w:val="28"/>
                <w:lang w:eastAsia="ru-RU"/>
              </w:rPr>
            </w:pPr>
            <w:r w:rsidRPr="00560A22">
              <w:rPr>
                <w:rFonts w:ascii="Times New Roman" w:eastAsia="Times New Roman" w:hAnsi="Times New Roman"/>
                <w:b/>
                <w:bCs/>
                <w:color w:val="000000"/>
                <w:sz w:val="28"/>
                <w:szCs w:val="28"/>
                <w:lang w:eastAsia="ru-RU"/>
              </w:rPr>
              <w:t>2022</w:t>
            </w:r>
          </w:p>
        </w:tc>
        <w:tc>
          <w:tcPr>
            <w:tcW w:w="1214"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sz w:val="28"/>
                <w:szCs w:val="28"/>
                <w:lang w:eastAsia="ru-RU"/>
              </w:rPr>
            </w:pPr>
            <w:r w:rsidRPr="00560A22">
              <w:rPr>
                <w:rFonts w:ascii="Times New Roman" w:eastAsia="Times New Roman" w:hAnsi="Times New Roman"/>
                <w:sz w:val="28"/>
                <w:szCs w:val="28"/>
                <w:lang w:eastAsia="ru-RU"/>
              </w:rPr>
              <w:t>1049</w:t>
            </w:r>
          </w:p>
        </w:tc>
        <w:tc>
          <w:tcPr>
            <w:tcW w:w="1711"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sz w:val="28"/>
                <w:szCs w:val="28"/>
                <w:lang w:eastAsia="ru-RU"/>
              </w:rPr>
            </w:pPr>
            <w:r w:rsidRPr="00560A22">
              <w:rPr>
                <w:rFonts w:ascii="Times New Roman" w:eastAsia="Times New Roman" w:hAnsi="Times New Roman"/>
                <w:sz w:val="28"/>
                <w:szCs w:val="28"/>
                <w:lang w:eastAsia="ru-RU"/>
              </w:rPr>
              <w:t>1560</w:t>
            </w:r>
          </w:p>
        </w:tc>
        <w:tc>
          <w:tcPr>
            <w:tcW w:w="992"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2729</w:t>
            </w:r>
          </w:p>
        </w:tc>
        <w:tc>
          <w:tcPr>
            <w:tcW w:w="1276"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862</w:t>
            </w:r>
          </w:p>
        </w:tc>
        <w:tc>
          <w:tcPr>
            <w:tcW w:w="850"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1019</w:t>
            </w:r>
          </w:p>
        </w:tc>
        <w:tc>
          <w:tcPr>
            <w:tcW w:w="851"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132</w:t>
            </w:r>
          </w:p>
        </w:tc>
        <w:tc>
          <w:tcPr>
            <w:tcW w:w="1277" w:type="dxa"/>
            <w:tcBorders>
              <w:top w:val="nil"/>
              <w:left w:val="nil"/>
              <w:bottom w:val="single" w:sz="4" w:space="0" w:color="auto"/>
              <w:right w:val="single" w:sz="4" w:space="0" w:color="auto"/>
            </w:tcBorders>
            <w:noWrap/>
            <w:vAlign w:val="center"/>
            <w:hideMark/>
          </w:tcPr>
          <w:p w:rsidR="00795E37" w:rsidRPr="003E0D6B" w:rsidRDefault="00795E37" w:rsidP="0089655C">
            <w:pPr>
              <w:spacing w:after="0" w:line="240" w:lineRule="auto"/>
              <w:jc w:val="center"/>
              <w:rPr>
                <w:rFonts w:ascii="Times New Roman" w:eastAsia="Times New Roman" w:hAnsi="Times New Roman"/>
                <w:sz w:val="28"/>
                <w:szCs w:val="28"/>
                <w:lang w:eastAsia="ru-RU"/>
              </w:rPr>
            </w:pPr>
            <w:r w:rsidRPr="003E0D6B">
              <w:rPr>
                <w:rFonts w:ascii="Times New Roman" w:eastAsia="Times New Roman" w:hAnsi="Times New Roman"/>
                <w:sz w:val="28"/>
                <w:szCs w:val="28"/>
                <w:lang w:eastAsia="ru-RU"/>
              </w:rPr>
              <w:t>7351</w:t>
            </w:r>
          </w:p>
        </w:tc>
        <w:tc>
          <w:tcPr>
            <w:tcW w:w="241" w:type="dxa"/>
            <w:noWrap/>
            <w:vAlign w:val="bottom"/>
            <w:hideMark/>
          </w:tcPr>
          <w:p w:rsidR="00795E37" w:rsidRPr="00560A22" w:rsidRDefault="00795E37" w:rsidP="0089655C">
            <w:pPr>
              <w:spacing w:after="0"/>
              <w:rPr>
                <w:sz w:val="28"/>
                <w:szCs w:val="28"/>
              </w:rPr>
            </w:pPr>
          </w:p>
        </w:tc>
      </w:tr>
      <w:tr w:rsidR="00795E37" w:rsidRPr="00560A22" w:rsidTr="0089655C">
        <w:trPr>
          <w:gridAfter w:val="1"/>
          <w:wAfter w:w="421" w:type="dxa"/>
          <w:trHeight w:val="600"/>
        </w:trPr>
        <w:tc>
          <w:tcPr>
            <w:tcW w:w="776" w:type="dxa"/>
            <w:tcBorders>
              <w:top w:val="nil"/>
              <w:left w:val="single" w:sz="4" w:space="0" w:color="auto"/>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b/>
                <w:bCs/>
                <w:color w:val="000000"/>
                <w:sz w:val="28"/>
                <w:szCs w:val="28"/>
                <w:lang w:eastAsia="ru-RU"/>
              </w:rPr>
            </w:pPr>
            <w:r w:rsidRPr="00560A22">
              <w:rPr>
                <w:rFonts w:ascii="Times New Roman" w:eastAsia="Times New Roman" w:hAnsi="Times New Roman"/>
                <w:b/>
                <w:bCs/>
                <w:color w:val="000000"/>
                <w:sz w:val="28"/>
                <w:szCs w:val="28"/>
                <w:lang w:eastAsia="ru-RU"/>
              </w:rPr>
              <w:t>2023</w:t>
            </w:r>
          </w:p>
        </w:tc>
        <w:tc>
          <w:tcPr>
            <w:tcW w:w="1214"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sz w:val="28"/>
                <w:szCs w:val="28"/>
                <w:lang w:eastAsia="ru-RU"/>
              </w:rPr>
            </w:pPr>
            <w:r w:rsidRPr="00560A22">
              <w:rPr>
                <w:rFonts w:ascii="Times New Roman" w:eastAsia="Times New Roman" w:hAnsi="Times New Roman"/>
                <w:sz w:val="28"/>
                <w:szCs w:val="28"/>
                <w:lang w:eastAsia="ru-RU"/>
              </w:rPr>
              <w:t>1112</w:t>
            </w:r>
          </w:p>
        </w:tc>
        <w:tc>
          <w:tcPr>
            <w:tcW w:w="1711"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sz w:val="28"/>
                <w:szCs w:val="28"/>
                <w:lang w:eastAsia="ru-RU"/>
              </w:rPr>
            </w:pPr>
            <w:r w:rsidRPr="00560A22">
              <w:rPr>
                <w:rFonts w:ascii="Times New Roman" w:eastAsia="Times New Roman" w:hAnsi="Times New Roman"/>
                <w:sz w:val="28"/>
                <w:szCs w:val="28"/>
                <w:lang w:eastAsia="ru-RU"/>
              </w:rPr>
              <w:t>1100</w:t>
            </w:r>
          </w:p>
        </w:tc>
        <w:tc>
          <w:tcPr>
            <w:tcW w:w="992"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3244</w:t>
            </w:r>
          </w:p>
        </w:tc>
        <w:tc>
          <w:tcPr>
            <w:tcW w:w="1276"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634</w:t>
            </w:r>
          </w:p>
        </w:tc>
        <w:tc>
          <w:tcPr>
            <w:tcW w:w="850"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1189</w:t>
            </w:r>
          </w:p>
        </w:tc>
        <w:tc>
          <w:tcPr>
            <w:tcW w:w="851"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86</w:t>
            </w:r>
          </w:p>
        </w:tc>
        <w:tc>
          <w:tcPr>
            <w:tcW w:w="1277" w:type="dxa"/>
            <w:tcBorders>
              <w:top w:val="nil"/>
              <w:left w:val="nil"/>
              <w:bottom w:val="single" w:sz="4" w:space="0" w:color="auto"/>
              <w:right w:val="single" w:sz="4" w:space="0" w:color="auto"/>
            </w:tcBorders>
            <w:noWrap/>
            <w:vAlign w:val="center"/>
            <w:hideMark/>
          </w:tcPr>
          <w:p w:rsidR="00795E37" w:rsidRPr="003E0D6B" w:rsidRDefault="00795E37" w:rsidP="0089655C">
            <w:pPr>
              <w:spacing w:after="0" w:line="240" w:lineRule="auto"/>
              <w:jc w:val="center"/>
              <w:rPr>
                <w:rFonts w:ascii="Times New Roman" w:eastAsia="Times New Roman" w:hAnsi="Times New Roman"/>
                <w:sz w:val="28"/>
                <w:szCs w:val="28"/>
                <w:lang w:eastAsia="ru-RU"/>
              </w:rPr>
            </w:pPr>
            <w:r w:rsidRPr="003E0D6B">
              <w:rPr>
                <w:rFonts w:ascii="Times New Roman" w:eastAsia="Times New Roman" w:hAnsi="Times New Roman"/>
                <w:sz w:val="28"/>
                <w:szCs w:val="28"/>
                <w:lang w:eastAsia="ru-RU"/>
              </w:rPr>
              <w:t>7365</w:t>
            </w:r>
          </w:p>
        </w:tc>
        <w:tc>
          <w:tcPr>
            <w:tcW w:w="241" w:type="dxa"/>
            <w:noWrap/>
            <w:vAlign w:val="bottom"/>
            <w:hideMark/>
          </w:tcPr>
          <w:p w:rsidR="00795E37" w:rsidRPr="00560A22" w:rsidRDefault="00795E37" w:rsidP="0089655C">
            <w:pPr>
              <w:spacing w:after="0"/>
              <w:rPr>
                <w:sz w:val="28"/>
                <w:szCs w:val="28"/>
              </w:rPr>
            </w:pPr>
          </w:p>
        </w:tc>
      </w:tr>
      <w:tr w:rsidR="00795E37" w:rsidRPr="00560A22" w:rsidTr="0089655C">
        <w:trPr>
          <w:gridAfter w:val="1"/>
          <w:wAfter w:w="421" w:type="dxa"/>
          <w:trHeight w:val="615"/>
        </w:trPr>
        <w:tc>
          <w:tcPr>
            <w:tcW w:w="776" w:type="dxa"/>
            <w:tcBorders>
              <w:top w:val="nil"/>
              <w:left w:val="single" w:sz="4" w:space="0" w:color="auto"/>
              <w:bottom w:val="single" w:sz="4" w:space="0" w:color="auto"/>
              <w:right w:val="single" w:sz="4" w:space="0" w:color="auto"/>
            </w:tcBorders>
            <w:vAlign w:val="center"/>
            <w:hideMark/>
          </w:tcPr>
          <w:p w:rsidR="00795E37" w:rsidRPr="00560A22" w:rsidRDefault="00795E37" w:rsidP="0089655C">
            <w:pPr>
              <w:spacing w:after="0" w:line="240" w:lineRule="auto"/>
              <w:jc w:val="center"/>
              <w:rPr>
                <w:rFonts w:ascii="Times New Roman" w:eastAsia="Times New Roman" w:hAnsi="Times New Roman"/>
                <w:b/>
                <w:bCs/>
                <w:color w:val="000000"/>
                <w:sz w:val="28"/>
                <w:szCs w:val="28"/>
                <w:lang w:eastAsia="ru-RU"/>
              </w:rPr>
            </w:pPr>
            <w:r w:rsidRPr="00560A22">
              <w:rPr>
                <w:rFonts w:ascii="Times New Roman" w:eastAsia="Times New Roman" w:hAnsi="Times New Roman"/>
                <w:b/>
                <w:bCs/>
                <w:color w:val="000000"/>
                <w:sz w:val="28"/>
                <w:szCs w:val="28"/>
                <w:lang w:eastAsia="ru-RU"/>
              </w:rPr>
              <w:t>2024</w:t>
            </w:r>
          </w:p>
        </w:tc>
        <w:tc>
          <w:tcPr>
            <w:tcW w:w="1214"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sz w:val="28"/>
                <w:szCs w:val="28"/>
                <w:lang w:eastAsia="ru-RU"/>
              </w:rPr>
            </w:pPr>
            <w:r w:rsidRPr="00560A22">
              <w:rPr>
                <w:rFonts w:ascii="Times New Roman" w:eastAsia="Times New Roman" w:hAnsi="Times New Roman"/>
                <w:sz w:val="28"/>
                <w:szCs w:val="28"/>
                <w:lang w:eastAsia="ru-RU"/>
              </w:rPr>
              <w:t>1111</w:t>
            </w:r>
          </w:p>
        </w:tc>
        <w:tc>
          <w:tcPr>
            <w:tcW w:w="1711"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sz w:val="28"/>
                <w:szCs w:val="28"/>
                <w:lang w:eastAsia="ru-RU"/>
              </w:rPr>
            </w:pPr>
            <w:r w:rsidRPr="00560A22">
              <w:rPr>
                <w:rFonts w:ascii="Times New Roman" w:eastAsia="Times New Roman" w:hAnsi="Times New Roman"/>
                <w:sz w:val="28"/>
                <w:szCs w:val="28"/>
                <w:lang w:eastAsia="ru-RU"/>
              </w:rPr>
              <w:t>744</w:t>
            </w:r>
          </w:p>
        </w:tc>
        <w:tc>
          <w:tcPr>
            <w:tcW w:w="992"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4207</w:t>
            </w:r>
          </w:p>
        </w:tc>
        <w:tc>
          <w:tcPr>
            <w:tcW w:w="1276"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490</w:t>
            </w:r>
          </w:p>
        </w:tc>
        <w:tc>
          <w:tcPr>
            <w:tcW w:w="850"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1137</w:t>
            </w:r>
          </w:p>
        </w:tc>
        <w:tc>
          <w:tcPr>
            <w:tcW w:w="851" w:type="dxa"/>
            <w:tcBorders>
              <w:top w:val="nil"/>
              <w:left w:val="nil"/>
              <w:bottom w:val="single" w:sz="4" w:space="0" w:color="auto"/>
              <w:right w:val="single" w:sz="4" w:space="0" w:color="auto"/>
            </w:tcBorders>
            <w:noWrap/>
            <w:vAlign w:val="center"/>
            <w:hideMark/>
          </w:tcPr>
          <w:p w:rsidR="00795E37" w:rsidRPr="00560A22" w:rsidRDefault="00795E37" w:rsidP="0089655C">
            <w:pPr>
              <w:spacing w:after="0" w:line="240" w:lineRule="auto"/>
              <w:jc w:val="center"/>
              <w:rPr>
                <w:rFonts w:ascii="Times New Roman" w:eastAsia="Times New Roman" w:hAnsi="Times New Roman"/>
                <w:color w:val="000000"/>
                <w:sz w:val="28"/>
                <w:szCs w:val="28"/>
                <w:lang w:eastAsia="ru-RU"/>
              </w:rPr>
            </w:pPr>
            <w:r w:rsidRPr="00560A22">
              <w:rPr>
                <w:rFonts w:ascii="Times New Roman" w:eastAsia="Times New Roman" w:hAnsi="Times New Roman"/>
                <w:color w:val="000000"/>
                <w:sz w:val="28"/>
                <w:szCs w:val="28"/>
                <w:lang w:eastAsia="ru-RU"/>
              </w:rPr>
              <w:t>140</w:t>
            </w:r>
          </w:p>
        </w:tc>
        <w:tc>
          <w:tcPr>
            <w:tcW w:w="1277" w:type="dxa"/>
            <w:tcBorders>
              <w:top w:val="nil"/>
              <w:left w:val="nil"/>
              <w:bottom w:val="single" w:sz="4" w:space="0" w:color="auto"/>
              <w:right w:val="single" w:sz="4" w:space="0" w:color="auto"/>
            </w:tcBorders>
            <w:noWrap/>
            <w:vAlign w:val="center"/>
            <w:hideMark/>
          </w:tcPr>
          <w:p w:rsidR="00795E37" w:rsidRPr="003E0D6B" w:rsidRDefault="00795E37" w:rsidP="0089655C">
            <w:pPr>
              <w:spacing w:after="0" w:line="240" w:lineRule="auto"/>
              <w:jc w:val="center"/>
              <w:rPr>
                <w:rFonts w:ascii="Times New Roman" w:eastAsia="Times New Roman" w:hAnsi="Times New Roman"/>
                <w:sz w:val="28"/>
                <w:szCs w:val="28"/>
                <w:lang w:eastAsia="ru-RU"/>
              </w:rPr>
            </w:pPr>
            <w:r w:rsidRPr="003E0D6B">
              <w:rPr>
                <w:rFonts w:ascii="Times New Roman" w:eastAsia="Times New Roman" w:hAnsi="Times New Roman"/>
                <w:sz w:val="28"/>
                <w:szCs w:val="28"/>
                <w:lang w:eastAsia="ru-RU"/>
              </w:rPr>
              <w:t>7829</w:t>
            </w:r>
          </w:p>
        </w:tc>
        <w:tc>
          <w:tcPr>
            <w:tcW w:w="241" w:type="dxa"/>
            <w:noWrap/>
            <w:vAlign w:val="bottom"/>
            <w:hideMark/>
          </w:tcPr>
          <w:p w:rsidR="00795E37" w:rsidRPr="00560A22" w:rsidRDefault="00795E37" w:rsidP="0089655C">
            <w:pPr>
              <w:spacing w:after="0"/>
              <w:rPr>
                <w:sz w:val="28"/>
                <w:szCs w:val="28"/>
              </w:rPr>
            </w:pPr>
          </w:p>
        </w:tc>
      </w:tr>
    </w:tbl>
    <w:p w:rsidR="00553ECA" w:rsidRPr="00553ECA" w:rsidRDefault="00553ECA" w:rsidP="00553ECA">
      <w:pPr>
        <w:rPr>
          <w:rFonts w:ascii="Times New Roman" w:hAnsi="Times New Roman"/>
          <w:sz w:val="28"/>
          <w:szCs w:val="28"/>
        </w:rPr>
      </w:pPr>
    </w:p>
    <w:sectPr w:rsidR="00553ECA" w:rsidRPr="00553ECA" w:rsidSect="0089655C">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0B4" w:rsidRDefault="00D150B4">
      <w:pPr>
        <w:spacing w:after="0" w:line="240" w:lineRule="auto"/>
      </w:pPr>
      <w:r>
        <w:separator/>
      </w:r>
    </w:p>
  </w:endnote>
  <w:endnote w:type="continuationSeparator" w:id="0">
    <w:p w:rsidR="00D150B4" w:rsidRDefault="00D1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823268"/>
      <w:docPartObj>
        <w:docPartGallery w:val="Page Numbers (Bottom of Page)"/>
        <w:docPartUnique/>
      </w:docPartObj>
    </w:sdtPr>
    <w:sdtEndPr/>
    <w:sdtContent>
      <w:p w:rsidR="0089655C" w:rsidRDefault="0089655C">
        <w:pPr>
          <w:pStyle w:val="a4"/>
          <w:jc w:val="right"/>
        </w:pPr>
        <w:r>
          <w:fldChar w:fldCharType="begin"/>
        </w:r>
        <w:r>
          <w:instrText>PAGE   \* MERGEFORMAT</w:instrText>
        </w:r>
        <w:r>
          <w:fldChar w:fldCharType="separate"/>
        </w:r>
        <w:r w:rsidR="002919AD">
          <w:rPr>
            <w:noProof/>
          </w:rPr>
          <w:t>1</w:t>
        </w:r>
        <w:r>
          <w:fldChar w:fldCharType="end"/>
        </w:r>
      </w:p>
    </w:sdtContent>
  </w:sdt>
  <w:p w:rsidR="0089655C" w:rsidRDefault="008965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0B4" w:rsidRDefault="00D150B4">
      <w:pPr>
        <w:spacing w:after="0" w:line="240" w:lineRule="auto"/>
      </w:pPr>
      <w:r>
        <w:separator/>
      </w:r>
    </w:p>
  </w:footnote>
  <w:footnote w:type="continuationSeparator" w:id="0">
    <w:p w:rsidR="00D150B4" w:rsidRDefault="00D15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0746E"/>
    <w:multiLevelType w:val="hybridMultilevel"/>
    <w:tmpl w:val="52528530"/>
    <w:lvl w:ilvl="0" w:tplc="B614A180">
      <w:start w:val="3"/>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4D"/>
    <w:rsid w:val="000030DA"/>
    <w:rsid w:val="000348C5"/>
    <w:rsid w:val="00040BCE"/>
    <w:rsid w:val="00045CEF"/>
    <w:rsid w:val="00047561"/>
    <w:rsid w:val="00047A7B"/>
    <w:rsid w:val="00052773"/>
    <w:rsid w:val="00080333"/>
    <w:rsid w:val="00096814"/>
    <w:rsid w:val="000A686B"/>
    <w:rsid w:val="000C51FC"/>
    <w:rsid w:val="000E4736"/>
    <w:rsid w:val="000F7F02"/>
    <w:rsid w:val="00115364"/>
    <w:rsid w:val="00135DC0"/>
    <w:rsid w:val="00154B76"/>
    <w:rsid w:val="0019268F"/>
    <w:rsid w:val="001A4B0A"/>
    <w:rsid w:val="001D147B"/>
    <w:rsid w:val="001D1C72"/>
    <w:rsid w:val="001D5416"/>
    <w:rsid w:val="001F18D8"/>
    <w:rsid w:val="001F58F6"/>
    <w:rsid w:val="002060AC"/>
    <w:rsid w:val="0022249C"/>
    <w:rsid w:val="00230C9C"/>
    <w:rsid w:val="00234346"/>
    <w:rsid w:val="00245D4D"/>
    <w:rsid w:val="00254D4A"/>
    <w:rsid w:val="00284A8C"/>
    <w:rsid w:val="002919AD"/>
    <w:rsid w:val="00295C10"/>
    <w:rsid w:val="002B1EF2"/>
    <w:rsid w:val="002E06D7"/>
    <w:rsid w:val="002E7888"/>
    <w:rsid w:val="002F54CC"/>
    <w:rsid w:val="00301B52"/>
    <w:rsid w:val="003045A2"/>
    <w:rsid w:val="003049BC"/>
    <w:rsid w:val="0032529B"/>
    <w:rsid w:val="003300D9"/>
    <w:rsid w:val="00344DB1"/>
    <w:rsid w:val="00386B2D"/>
    <w:rsid w:val="003942F5"/>
    <w:rsid w:val="003A26CB"/>
    <w:rsid w:val="003D3D03"/>
    <w:rsid w:val="003D3EC2"/>
    <w:rsid w:val="003D403E"/>
    <w:rsid w:val="004405CF"/>
    <w:rsid w:val="004432D8"/>
    <w:rsid w:val="00444264"/>
    <w:rsid w:val="004512C4"/>
    <w:rsid w:val="00472287"/>
    <w:rsid w:val="004918F0"/>
    <w:rsid w:val="004B3EB6"/>
    <w:rsid w:val="004C2AE2"/>
    <w:rsid w:val="004D0845"/>
    <w:rsid w:val="004D6B41"/>
    <w:rsid w:val="004E17CD"/>
    <w:rsid w:val="004F7DD8"/>
    <w:rsid w:val="005072C2"/>
    <w:rsid w:val="00513F4C"/>
    <w:rsid w:val="00520951"/>
    <w:rsid w:val="00553ECA"/>
    <w:rsid w:val="005558DC"/>
    <w:rsid w:val="005652B2"/>
    <w:rsid w:val="005B185E"/>
    <w:rsid w:val="005C0F5F"/>
    <w:rsid w:val="005C2B0F"/>
    <w:rsid w:val="005E160E"/>
    <w:rsid w:val="00606E21"/>
    <w:rsid w:val="00620906"/>
    <w:rsid w:val="00632AB5"/>
    <w:rsid w:val="006557B7"/>
    <w:rsid w:val="006559F7"/>
    <w:rsid w:val="00662B51"/>
    <w:rsid w:val="0068113F"/>
    <w:rsid w:val="006A456D"/>
    <w:rsid w:val="006A6FDB"/>
    <w:rsid w:val="006B2D21"/>
    <w:rsid w:val="006C3F0C"/>
    <w:rsid w:val="006C7D96"/>
    <w:rsid w:val="006E3BE2"/>
    <w:rsid w:val="006F3824"/>
    <w:rsid w:val="00702986"/>
    <w:rsid w:val="0072574B"/>
    <w:rsid w:val="00731EAA"/>
    <w:rsid w:val="0073517E"/>
    <w:rsid w:val="0075476F"/>
    <w:rsid w:val="00755504"/>
    <w:rsid w:val="00760CAB"/>
    <w:rsid w:val="00766EB7"/>
    <w:rsid w:val="007953E0"/>
    <w:rsid w:val="00795E37"/>
    <w:rsid w:val="007A3A34"/>
    <w:rsid w:val="007A51B0"/>
    <w:rsid w:val="008100C8"/>
    <w:rsid w:val="00853519"/>
    <w:rsid w:val="00864307"/>
    <w:rsid w:val="008679F2"/>
    <w:rsid w:val="00871BBD"/>
    <w:rsid w:val="00873B9A"/>
    <w:rsid w:val="0089655C"/>
    <w:rsid w:val="008A3BB8"/>
    <w:rsid w:val="008C3BBD"/>
    <w:rsid w:val="008D7E32"/>
    <w:rsid w:val="008F1383"/>
    <w:rsid w:val="009023D8"/>
    <w:rsid w:val="00914663"/>
    <w:rsid w:val="00934A23"/>
    <w:rsid w:val="00940A74"/>
    <w:rsid w:val="00941543"/>
    <w:rsid w:val="00960AA9"/>
    <w:rsid w:val="00962660"/>
    <w:rsid w:val="00963587"/>
    <w:rsid w:val="00995331"/>
    <w:rsid w:val="009A28F6"/>
    <w:rsid w:val="009A740A"/>
    <w:rsid w:val="009E6BFC"/>
    <w:rsid w:val="00A07799"/>
    <w:rsid w:val="00A13AE1"/>
    <w:rsid w:val="00A20AAB"/>
    <w:rsid w:val="00A33114"/>
    <w:rsid w:val="00A363D4"/>
    <w:rsid w:val="00A47004"/>
    <w:rsid w:val="00A6675E"/>
    <w:rsid w:val="00A94DEB"/>
    <w:rsid w:val="00AA2336"/>
    <w:rsid w:val="00AB5452"/>
    <w:rsid w:val="00AD0935"/>
    <w:rsid w:val="00AE76BC"/>
    <w:rsid w:val="00B00D77"/>
    <w:rsid w:val="00B2081D"/>
    <w:rsid w:val="00B55809"/>
    <w:rsid w:val="00B77CE9"/>
    <w:rsid w:val="00B91521"/>
    <w:rsid w:val="00B968AC"/>
    <w:rsid w:val="00BA0CD9"/>
    <w:rsid w:val="00BC497A"/>
    <w:rsid w:val="00BC6D0A"/>
    <w:rsid w:val="00C471C6"/>
    <w:rsid w:val="00C472D8"/>
    <w:rsid w:val="00C51BB1"/>
    <w:rsid w:val="00C55A88"/>
    <w:rsid w:val="00C751E7"/>
    <w:rsid w:val="00CA70A9"/>
    <w:rsid w:val="00CC5365"/>
    <w:rsid w:val="00CD0D5A"/>
    <w:rsid w:val="00D150B4"/>
    <w:rsid w:val="00D223D9"/>
    <w:rsid w:val="00D27D58"/>
    <w:rsid w:val="00D30ADD"/>
    <w:rsid w:val="00D57210"/>
    <w:rsid w:val="00D6199B"/>
    <w:rsid w:val="00D65FAF"/>
    <w:rsid w:val="00D85459"/>
    <w:rsid w:val="00D93710"/>
    <w:rsid w:val="00D97C05"/>
    <w:rsid w:val="00DA3A1D"/>
    <w:rsid w:val="00DB16B9"/>
    <w:rsid w:val="00DC579C"/>
    <w:rsid w:val="00E23920"/>
    <w:rsid w:val="00E40DFA"/>
    <w:rsid w:val="00E54345"/>
    <w:rsid w:val="00E71F15"/>
    <w:rsid w:val="00E77486"/>
    <w:rsid w:val="00E84386"/>
    <w:rsid w:val="00E95A9E"/>
    <w:rsid w:val="00EB3A00"/>
    <w:rsid w:val="00EC316B"/>
    <w:rsid w:val="00EC6022"/>
    <w:rsid w:val="00EE7822"/>
    <w:rsid w:val="00F327E9"/>
    <w:rsid w:val="00F728FE"/>
    <w:rsid w:val="00F87142"/>
    <w:rsid w:val="00FA1D94"/>
    <w:rsid w:val="00FB0114"/>
    <w:rsid w:val="00FB31F5"/>
    <w:rsid w:val="00FF1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245D4D"/>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3"/>
    <w:rsid w:val="00245D4D"/>
    <w:pPr>
      <w:widowControl w:val="0"/>
      <w:shd w:val="clear" w:color="auto" w:fill="FFFFFF"/>
      <w:spacing w:before="300" w:after="0" w:line="322" w:lineRule="exact"/>
      <w:ind w:left="1134" w:right="1134"/>
      <w:jc w:val="both"/>
    </w:pPr>
    <w:rPr>
      <w:rFonts w:ascii="Times New Roman" w:eastAsia="Times New Roman" w:hAnsi="Times New Roman"/>
      <w:sz w:val="27"/>
      <w:szCs w:val="27"/>
    </w:rPr>
  </w:style>
  <w:style w:type="paragraph" w:styleId="a4">
    <w:name w:val="footer"/>
    <w:basedOn w:val="a"/>
    <w:link w:val="a5"/>
    <w:uiPriority w:val="99"/>
    <w:unhideWhenUsed/>
    <w:rsid w:val="00245D4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45D4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245D4D"/>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3"/>
    <w:rsid w:val="00245D4D"/>
    <w:pPr>
      <w:widowControl w:val="0"/>
      <w:shd w:val="clear" w:color="auto" w:fill="FFFFFF"/>
      <w:spacing w:before="300" w:after="0" w:line="322" w:lineRule="exact"/>
      <w:ind w:left="1134" w:right="1134"/>
      <w:jc w:val="both"/>
    </w:pPr>
    <w:rPr>
      <w:rFonts w:ascii="Times New Roman" w:eastAsia="Times New Roman" w:hAnsi="Times New Roman"/>
      <w:sz w:val="27"/>
      <w:szCs w:val="27"/>
    </w:rPr>
  </w:style>
  <w:style w:type="paragraph" w:styleId="a4">
    <w:name w:val="footer"/>
    <w:basedOn w:val="a"/>
    <w:link w:val="a5"/>
    <w:uiPriority w:val="99"/>
    <w:unhideWhenUsed/>
    <w:rsid w:val="00245D4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45D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3015</Words>
  <Characters>17190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Тургунбаева Раушанай Куттубаевна</dc:creator>
  <cp:lastModifiedBy>Тургунбаева Раушанай Куттубаевна</cp:lastModifiedBy>
  <cp:revision>2</cp:revision>
  <dcterms:created xsi:type="dcterms:W3CDTF">2025-02-27T11:15:00Z</dcterms:created>
  <dcterms:modified xsi:type="dcterms:W3CDTF">2025-02-27T11:15:00Z</dcterms:modified>
</cp:coreProperties>
</file>